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临夏回族自治州人民政府办公室关于印发《临夏州药品、化妆品和医疗器械安全突发事件应急预案（试行）》的通知</w:t>
      </w:r>
    </w:p>
    <w:p>
      <w:pPr>
        <w:ind w:firstLine="0" w:firstLineChars="0"/>
        <w:jc w:val="center"/>
        <w:rPr>
          <w:rFonts w:hint="eastAsia"/>
          <w:b/>
          <w:bCs/>
        </w:rPr>
      </w:pPr>
    </w:p>
    <w:p>
      <w:pPr>
        <w:ind w:firstLine="0" w:firstLineChars="0"/>
        <w:jc w:val="center"/>
        <w:rPr>
          <w:rFonts w:hint="eastAsia"/>
        </w:rPr>
      </w:pPr>
      <w:bookmarkStart w:id="0" w:name="_GoBack"/>
      <w:r>
        <w:rPr>
          <w:rFonts w:hint="eastAsia"/>
        </w:rPr>
        <w:t>临州办发〔2020〕99号</w:t>
      </w:r>
      <w:bookmarkEnd w:id="0"/>
      <w:r>
        <w:rPr>
          <w:rFonts w:hint="eastAsia"/>
        </w:rPr>
        <w:t xml:space="preserve">      2020年12月17日</w:t>
      </w:r>
    </w:p>
    <w:p>
      <w:pPr>
        <w:ind w:firstLine="0" w:firstLineChars="0"/>
        <w:jc w:val="center"/>
        <w:rPr>
          <w:rFonts w:hint="eastAsia"/>
        </w:rPr>
      </w:pPr>
    </w:p>
    <w:p>
      <w:pPr>
        <w:ind w:firstLine="0" w:firstLineChars="0"/>
        <w:rPr>
          <w:rFonts w:hint="eastAsia"/>
        </w:rPr>
      </w:pPr>
      <w:r>
        <w:rPr>
          <w:rFonts w:hint="eastAsia"/>
        </w:rPr>
        <w:t>各县（市）人民政府，州直各有关单位：</w:t>
      </w:r>
    </w:p>
    <w:p>
      <w:pPr>
        <w:ind w:firstLine="420" w:firstLineChars="0"/>
        <w:rPr>
          <w:rFonts w:hint="eastAsia"/>
        </w:rPr>
      </w:pPr>
      <w:r>
        <w:rPr>
          <w:rFonts w:hint="eastAsia"/>
        </w:rPr>
        <w:t>现将《临夏州药品、化妆品和医疗器械安全突发事件应急预案（试行）》印发给你们，请结合各自实际，认真组织实施。</w:t>
      </w:r>
    </w:p>
    <w:p>
      <w:pPr>
        <w:ind w:firstLine="420" w:firstLineChars="0"/>
        <w:rPr>
          <w:rFonts w:hint="eastAsia"/>
        </w:rPr>
      </w:pPr>
    </w:p>
    <w:p>
      <w:pPr>
        <w:jc w:val="center"/>
        <w:rPr>
          <w:rFonts w:hint="eastAsia"/>
          <w:b/>
          <w:bCs/>
        </w:rPr>
      </w:pPr>
      <w:r>
        <w:rPr>
          <w:rFonts w:hint="eastAsia"/>
          <w:b/>
          <w:bCs/>
        </w:rPr>
        <w:t>临夏州药品、化妆品和医疗器械安全突发事件应急预案（试行）</w:t>
      </w:r>
    </w:p>
    <w:p>
      <w:pPr>
        <w:ind w:firstLine="420" w:firstLineChars="0"/>
        <w:rPr>
          <w:rFonts w:hint="eastAsia"/>
        </w:rPr>
      </w:pPr>
    </w:p>
    <w:p>
      <w:pPr>
        <w:ind w:firstLine="0" w:firstLineChars="0"/>
        <w:rPr>
          <w:rFonts w:hint="eastAsia"/>
        </w:rPr>
      </w:pPr>
      <w:r>
        <w:rPr>
          <w:rFonts w:hint="eastAsia"/>
          <w:lang w:eastAsia="zh-CN"/>
        </w:rPr>
        <w:t>　　</w:t>
      </w:r>
      <w:r>
        <w:rPr>
          <w:rFonts w:hint="eastAsia"/>
        </w:rPr>
        <w:t>1.总则</w:t>
      </w:r>
    </w:p>
    <w:p>
      <w:pPr>
        <w:ind w:firstLine="0" w:firstLineChars="0"/>
        <w:rPr>
          <w:rFonts w:hint="eastAsia"/>
        </w:rPr>
      </w:pPr>
      <w:r>
        <w:rPr>
          <w:rFonts w:hint="eastAsia"/>
          <w:lang w:eastAsia="zh-CN"/>
        </w:rPr>
        <w:t>　　</w:t>
      </w:r>
      <w:r>
        <w:rPr>
          <w:rFonts w:hint="eastAsia"/>
        </w:rPr>
        <w:t>1.1.编制目的</w:t>
      </w:r>
    </w:p>
    <w:p>
      <w:pPr>
        <w:ind w:firstLine="0" w:firstLineChars="0"/>
        <w:rPr>
          <w:rFonts w:hint="eastAsia"/>
        </w:rPr>
      </w:pPr>
      <w:r>
        <w:rPr>
          <w:rFonts w:hint="eastAsia"/>
          <w:lang w:eastAsia="zh-CN"/>
        </w:rPr>
        <w:t>　　</w:t>
      </w:r>
      <w:r>
        <w:rPr>
          <w:rFonts w:hint="eastAsia"/>
        </w:rPr>
        <w:t>规范我州药品、疫苗、化妆品和医疗器械安全突发事件（以下简称药品安全突发事件）的应急处置工作，健全相关工作机制，有效预防、及时控制和处置各类药品安全突发事件，做到“早发现、早报告、早控制、早评价”，最大程度地减少药品安全突发事件造成的社会危害，保障公众生命安全和身体健康。</w:t>
      </w:r>
    </w:p>
    <w:p>
      <w:pPr>
        <w:ind w:firstLine="0" w:firstLineChars="0"/>
        <w:rPr>
          <w:rFonts w:hint="eastAsia"/>
        </w:rPr>
      </w:pPr>
      <w:r>
        <w:rPr>
          <w:rFonts w:hint="eastAsia"/>
          <w:lang w:eastAsia="zh-CN"/>
        </w:rPr>
        <w:t>　　</w:t>
      </w:r>
      <w:r>
        <w:rPr>
          <w:rFonts w:hint="eastAsia"/>
        </w:rPr>
        <w:t>1.2.编制依据</w:t>
      </w:r>
    </w:p>
    <w:p>
      <w:pPr>
        <w:ind w:firstLine="0" w:firstLineChars="0"/>
        <w:rPr>
          <w:rFonts w:hint="eastAsia"/>
        </w:rPr>
      </w:pPr>
      <w:r>
        <w:rPr>
          <w:rFonts w:hint="eastAsia"/>
          <w:lang w:eastAsia="zh-CN"/>
        </w:rPr>
        <w:t>　　</w:t>
      </w:r>
      <w:r>
        <w:rPr>
          <w:rFonts w:hint="eastAsia"/>
        </w:rPr>
        <w:t>依据《中华人民共和国突发事件应对法》、《中华人民共和国药品管理法》、《中华人民共和国疫苗管理法》、《突发公共卫生事件应急条例》、《中华人民共和国药品管理法实施条例》、《麻醉药品和精神药品管理条例》、《医疗器械监督管理条例》、《中华人民共和国产品质量法》、《化妆品监督管理条例》、《化妆品标识管理规定》、《市场监管突发事件应急管理办法》、《甘肃省突发公共事件总体应急预案》、《甘肃省药品和医疗器械安全突发事件应急预案（试行）》、《临夏州突发公共事件总体应急预案》等法律、法规、规章及制度，制订本预案。</w:t>
      </w:r>
    </w:p>
    <w:p>
      <w:pPr>
        <w:ind w:firstLine="0" w:firstLineChars="0"/>
        <w:rPr>
          <w:rFonts w:hint="eastAsia"/>
        </w:rPr>
      </w:pPr>
      <w:r>
        <w:rPr>
          <w:rFonts w:hint="eastAsia"/>
          <w:lang w:eastAsia="zh-CN"/>
        </w:rPr>
        <w:t>　　</w:t>
      </w:r>
      <w:r>
        <w:rPr>
          <w:rFonts w:hint="eastAsia"/>
        </w:rPr>
        <w:t>1.3.适用范围</w:t>
      </w:r>
    </w:p>
    <w:p>
      <w:pPr>
        <w:ind w:firstLine="0" w:firstLineChars="0"/>
        <w:rPr>
          <w:rFonts w:hint="eastAsia"/>
        </w:rPr>
      </w:pPr>
      <w:r>
        <w:rPr>
          <w:rFonts w:hint="eastAsia"/>
          <w:lang w:eastAsia="zh-CN"/>
        </w:rPr>
        <w:t>　　</w:t>
      </w:r>
      <w:r>
        <w:rPr>
          <w:rFonts w:hint="eastAsia"/>
        </w:rPr>
        <w:t>本预案适用于临夏州行政区域内突然发生，造成或可能造成群体性药品安全突发事件的应急处理和预警工作。</w:t>
      </w:r>
    </w:p>
    <w:p>
      <w:pPr>
        <w:ind w:firstLine="0" w:firstLineChars="0"/>
        <w:rPr>
          <w:rFonts w:hint="eastAsia"/>
        </w:rPr>
      </w:pPr>
      <w:r>
        <w:rPr>
          <w:rFonts w:hint="eastAsia"/>
          <w:lang w:eastAsia="zh-CN"/>
        </w:rPr>
        <w:t>　　</w:t>
      </w:r>
      <w:r>
        <w:rPr>
          <w:rFonts w:hint="eastAsia"/>
        </w:rPr>
        <w:t>对事发地不在我州，但事件所涉及药品、化妆品和医疗器械可能流入我州的，按照省市场监督管理局和省药品监督管理局的部署进行处置，及时向社会发布用药警示，做好事件所涉药品、化妆品和医疗器械的封存、召回、流向追踪等工作。</w:t>
      </w:r>
    </w:p>
    <w:p>
      <w:pPr>
        <w:ind w:firstLine="0" w:firstLineChars="0"/>
        <w:rPr>
          <w:rFonts w:hint="eastAsia"/>
        </w:rPr>
      </w:pPr>
      <w:r>
        <w:rPr>
          <w:rFonts w:hint="eastAsia"/>
          <w:lang w:eastAsia="zh-CN"/>
        </w:rPr>
        <w:t>　　</w:t>
      </w:r>
      <w:r>
        <w:rPr>
          <w:rFonts w:hint="eastAsia"/>
        </w:rPr>
        <w:t>1.4.工作原则</w:t>
      </w:r>
    </w:p>
    <w:p>
      <w:pPr>
        <w:ind w:firstLine="0" w:firstLineChars="0"/>
        <w:rPr>
          <w:rFonts w:hint="eastAsia"/>
        </w:rPr>
      </w:pPr>
      <w:r>
        <w:rPr>
          <w:rFonts w:hint="eastAsia"/>
          <w:lang w:eastAsia="zh-CN"/>
        </w:rPr>
        <w:t>　　</w:t>
      </w:r>
      <w:r>
        <w:rPr>
          <w:rFonts w:hint="eastAsia"/>
        </w:rPr>
        <w:t>以人为本，减少危害；统一领导，分级负责；依法监督，科学管理；强化合作，协同应对；预防为主，快速反应。</w:t>
      </w:r>
    </w:p>
    <w:p>
      <w:pPr>
        <w:ind w:firstLine="0" w:firstLineChars="0"/>
        <w:rPr>
          <w:rFonts w:hint="eastAsia"/>
        </w:rPr>
      </w:pPr>
      <w:r>
        <w:rPr>
          <w:rFonts w:hint="eastAsia"/>
          <w:lang w:eastAsia="zh-CN"/>
        </w:rPr>
        <w:t>　　</w:t>
      </w:r>
      <w:r>
        <w:rPr>
          <w:rFonts w:hint="eastAsia"/>
        </w:rPr>
        <w:t>1.5.事件分级</w:t>
      </w:r>
    </w:p>
    <w:p>
      <w:pPr>
        <w:ind w:firstLine="0" w:firstLineChars="0"/>
        <w:rPr>
          <w:rFonts w:hint="eastAsia"/>
        </w:rPr>
      </w:pPr>
      <w:r>
        <w:rPr>
          <w:rFonts w:hint="eastAsia"/>
          <w:lang w:eastAsia="zh-CN"/>
        </w:rPr>
        <w:t>　　</w:t>
      </w:r>
      <w:r>
        <w:rPr>
          <w:rFonts w:hint="eastAsia"/>
        </w:rPr>
        <w:t>根据事件的性质、危害程度、可控性和影响范围，由低到高划分为Ⅳ级（一般事件）、Ⅲ级（较大事件）、Ⅱ级（重大事件）、Ⅰ级（特别重大事件）。</w:t>
      </w:r>
    </w:p>
    <w:p>
      <w:pPr>
        <w:ind w:firstLine="0" w:firstLineChars="0"/>
        <w:rPr>
          <w:rFonts w:hint="eastAsia"/>
        </w:rPr>
      </w:pPr>
      <w:r>
        <w:rPr>
          <w:rFonts w:hint="eastAsia"/>
          <w:lang w:eastAsia="zh-CN"/>
        </w:rPr>
        <w:t>　　</w:t>
      </w:r>
      <w:r>
        <w:rPr>
          <w:rFonts w:hint="eastAsia"/>
        </w:rPr>
        <w:t>1.5.1.IV级（一般）药品安全突发事件，包括：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引起临床表现相似的，且罕见的或非预期的不良事件的人数超过10人（含），少于20人；或者引起特别严重不良事件（可能对人体造成永久性伤残、对器官功能造成永久性损伤或危及生命的，下同），涉及人数超过2人（含），少于3人。</w:t>
      </w:r>
    </w:p>
    <w:p>
      <w:pPr>
        <w:ind w:firstLine="0" w:firstLineChars="0"/>
        <w:rPr>
          <w:rFonts w:hint="eastAsia"/>
        </w:rPr>
      </w:pPr>
      <w:r>
        <w:rPr>
          <w:rFonts w:hint="eastAsia"/>
          <w:lang w:eastAsia="zh-CN"/>
        </w:rPr>
        <w:t>　　</w:t>
      </w:r>
      <w:r>
        <w:rPr>
          <w:rFonts w:hint="eastAsia"/>
        </w:rPr>
        <w:t>（2）其它一般药品、化妆品和医疗器械安全突发事件。</w:t>
      </w:r>
    </w:p>
    <w:p>
      <w:pPr>
        <w:ind w:firstLine="0" w:firstLineChars="0"/>
        <w:rPr>
          <w:rFonts w:hint="eastAsia"/>
        </w:rPr>
      </w:pPr>
      <w:r>
        <w:rPr>
          <w:rFonts w:hint="eastAsia"/>
          <w:lang w:eastAsia="zh-CN"/>
        </w:rPr>
        <w:t>　　</w:t>
      </w:r>
      <w:r>
        <w:rPr>
          <w:rFonts w:hint="eastAsia"/>
        </w:rPr>
        <w:t>1.5.2.Ⅲ级（较大）药品安全突发事件，包括：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引起临床表现相似的，且罕见的或非预期的不良事件的人数超过20人（含），少于30人；或者引起特别严重不良事件，涉及人数超过3人（含），少于5人。</w:t>
      </w:r>
    </w:p>
    <w:p>
      <w:pPr>
        <w:ind w:firstLine="0" w:firstLineChars="0"/>
        <w:rPr>
          <w:rFonts w:hint="eastAsia"/>
        </w:rPr>
      </w:pPr>
      <w:r>
        <w:rPr>
          <w:rFonts w:hint="eastAsia"/>
          <w:lang w:eastAsia="zh-CN"/>
        </w:rPr>
        <w:t>　　</w:t>
      </w:r>
      <w:r>
        <w:rPr>
          <w:rFonts w:hint="eastAsia"/>
        </w:rPr>
        <w:t>（2）短期内，我州2个以上县（市）因同一药品、化妆品和医疗器械发生Ⅳ级药品安全突发事件。</w:t>
      </w:r>
    </w:p>
    <w:p>
      <w:pPr>
        <w:ind w:firstLine="0" w:firstLineChars="0"/>
        <w:rPr>
          <w:rFonts w:hint="eastAsia"/>
        </w:rPr>
      </w:pPr>
      <w:r>
        <w:rPr>
          <w:rFonts w:hint="eastAsia"/>
          <w:lang w:eastAsia="zh-CN"/>
        </w:rPr>
        <w:t>　　</w:t>
      </w:r>
      <w:r>
        <w:rPr>
          <w:rFonts w:hint="eastAsia"/>
        </w:rPr>
        <w:t>（3）其它危害较大的药品、化妆品和医疗器械安全突发事件。</w:t>
      </w:r>
    </w:p>
    <w:p>
      <w:pPr>
        <w:ind w:firstLine="0" w:firstLineChars="0"/>
        <w:rPr>
          <w:rFonts w:hint="eastAsia"/>
        </w:rPr>
      </w:pPr>
      <w:r>
        <w:rPr>
          <w:rFonts w:hint="eastAsia"/>
          <w:lang w:eastAsia="zh-CN"/>
        </w:rPr>
        <w:t>　　</w:t>
      </w:r>
      <w:r>
        <w:rPr>
          <w:rFonts w:hint="eastAsia"/>
        </w:rPr>
        <w:t>1.5.3.Ⅱ级（重大）药品安全突发事件，包括：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引起临床表现相似的，且罕见的或非预期的不良事件的人数超过30人（含），少于50人；或者引起特别严重不良事件，涉及人数超过5人（含），少于10人。</w:t>
      </w:r>
    </w:p>
    <w:p>
      <w:pPr>
        <w:ind w:firstLine="0" w:firstLineChars="0"/>
        <w:rPr>
          <w:rFonts w:hint="eastAsia"/>
        </w:rPr>
      </w:pPr>
      <w:r>
        <w:rPr>
          <w:rFonts w:hint="eastAsia"/>
          <w:lang w:eastAsia="zh-CN"/>
        </w:rPr>
        <w:t>　　</w:t>
      </w:r>
      <w:r>
        <w:rPr>
          <w:rFonts w:hint="eastAsia"/>
        </w:rPr>
        <w:t>（2）同一批号药品、化妆品和医疗器械短期内引起1至2例患者死亡，且在同一区域内同时出现其它类似病例。</w:t>
      </w:r>
    </w:p>
    <w:p>
      <w:pPr>
        <w:ind w:firstLine="0" w:firstLineChars="0"/>
        <w:rPr>
          <w:rFonts w:hint="eastAsia"/>
        </w:rPr>
      </w:pPr>
      <w:r>
        <w:rPr>
          <w:rFonts w:hint="eastAsia"/>
          <w:lang w:eastAsia="zh-CN"/>
        </w:rPr>
        <w:t>　　</w:t>
      </w:r>
      <w:r>
        <w:rPr>
          <w:rFonts w:hint="eastAsia"/>
        </w:rPr>
        <w:t>（3）短期内，我省2个以上市州因同一药品、化妆品和医疗器械发生Ⅲ级药品安全突发事件。</w:t>
      </w:r>
    </w:p>
    <w:p>
      <w:pPr>
        <w:ind w:firstLine="0" w:firstLineChars="0"/>
        <w:rPr>
          <w:rFonts w:hint="eastAsia"/>
        </w:rPr>
      </w:pPr>
      <w:r>
        <w:rPr>
          <w:rFonts w:hint="eastAsia"/>
          <w:lang w:eastAsia="zh-CN"/>
        </w:rPr>
        <w:t>　　</w:t>
      </w:r>
      <w:r>
        <w:rPr>
          <w:rFonts w:hint="eastAsia"/>
        </w:rPr>
        <w:t>（4）其它危害严重的重大药品、化妆品和医疗器械安全突发事件。</w:t>
      </w:r>
    </w:p>
    <w:p>
      <w:pPr>
        <w:ind w:firstLine="0" w:firstLineChars="0"/>
        <w:rPr>
          <w:rFonts w:hint="eastAsia"/>
        </w:rPr>
      </w:pPr>
      <w:r>
        <w:rPr>
          <w:rFonts w:hint="eastAsia"/>
          <w:lang w:eastAsia="zh-CN"/>
        </w:rPr>
        <w:t>　　</w:t>
      </w:r>
      <w:r>
        <w:rPr>
          <w:rFonts w:hint="eastAsia"/>
        </w:rPr>
        <w:t>1.5.4.Ⅰ级（特别重大）药品安全突发事件，包括：</w:t>
      </w:r>
    </w:p>
    <w:p>
      <w:pPr>
        <w:ind w:firstLine="0" w:firstLineChars="0"/>
        <w:rPr>
          <w:rFonts w:hint="eastAsia"/>
        </w:rPr>
      </w:pPr>
      <w:r>
        <w:rPr>
          <w:rFonts w:hint="eastAsia"/>
          <w:lang w:eastAsia="zh-CN"/>
        </w:rPr>
        <w:t>　　</w:t>
      </w:r>
      <w:r>
        <w:rPr>
          <w:rFonts w:hint="eastAsia"/>
        </w:rPr>
        <w:t>（1）在相对集中的时间和（或）区域内，批号相对集中的同一药品、化妆品和医疗器械（指同一生产企业生产的同一品名、同一剂型、同一规格的药品、化妆品和医疗器械，下同）引起临床表现相似的，且罕见的或非预期的不良事件的人数超过50人（含）；或者引起特别严重不良事件的人数超过10人（含）。</w:t>
      </w:r>
    </w:p>
    <w:p>
      <w:pPr>
        <w:ind w:firstLine="0" w:firstLineChars="0"/>
        <w:rPr>
          <w:rFonts w:hint="eastAsia"/>
        </w:rPr>
      </w:pPr>
      <w:r>
        <w:rPr>
          <w:rFonts w:hint="eastAsia"/>
          <w:lang w:eastAsia="zh-CN"/>
        </w:rPr>
        <w:t>　　</w:t>
      </w:r>
      <w:r>
        <w:rPr>
          <w:rFonts w:hint="eastAsia"/>
        </w:rPr>
        <w:t>（2）同一批号药品、化妆品和医疗器械短期内引起3例（含）以上患者死亡。</w:t>
      </w:r>
    </w:p>
    <w:p>
      <w:pPr>
        <w:ind w:firstLine="0" w:firstLineChars="0"/>
        <w:rPr>
          <w:rFonts w:hint="eastAsia"/>
        </w:rPr>
      </w:pPr>
      <w:r>
        <w:rPr>
          <w:rFonts w:hint="eastAsia"/>
          <w:lang w:eastAsia="zh-CN"/>
        </w:rPr>
        <w:t>　　</w:t>
      </w:r>
      <w:r>
        <w:rPr>
          <w:rFonts w:hint="eastAsia"/>
        </w:rPr>
        <w:t>（3）短期内2个以上省（自治区、直辖市，其中包括我省）因同一药品、化妆品和医疗器械发生Ⅱ级药品安全突发事件。</w:t>
      </w:r>
    </w:p>
    <w:p>
      <w:pPr>
        <w:ind w:firstLine="0" w:firstLineChars="0"/>
        <w:rPr>
          <w:rFonts w:hint="eastAsia"/>
        </w:rPr>
      </w:pPr>
      <w:r>
        <w:rPr>
          <w:rFonts w:hint="eastAsia"/>
          <w:lang w:eastAsia="zh-CN"/>
        </w:rPr>
        <w:t>　　</w:t>
      </w:r>
      <w:r>
        <w:rPr>
          <w:rFonts w:hint="eastAsia"/>
        </w:rPr>
        <w:t>（4）其它危害特别严重的药品、化妆品和医疗器械安全突发事件。</w:t>
      </w:r>
    </w:p>
    <w:p>
      <w:pPr>
        <w:ind w:firstLine="0" w:firstLineChars="0"/>
        <w:rPr>
          <w:rFonts w:hint="eastAsia"/>
        </w:rPr>
      </w:pPr>
      <w:r>
        <w:rPr>
          <w:rFonts w:hint="eastAsia"/>
          <w:lang w:eastAsia="zh-CN"/>
        </w:rPr>
        <w:t>　　</w:t>
      </w:r>
      <w:r>
        <w:rPr>
          <w:rFonts w:hint="eastAsia"/>
        </w:rPr>
        <w:t>1.6.应急预案体系</w:t>
      </w:r>
    </w:p>
    <w:p>
      <w:pPr>
        <w:ind w:firstLine="0" w:firstLineChars="0"/>
        <w:rPr>
          <w:rFonts w:hint="eastAsia"/>
        </w:rPr>
      </w:pPr>
      <w:r>
        <w:rPr>
          <w:rFonts w:hint="eastAsia"/>
          <w:lang w:eastAsia="zh-CN"/>
        </w:rPr>
        <w:t>　　</w:t>
      </w:r>
      <w:r>
        <w:rPr>
          <w:rFonts w:hint="eastAsia"/>
        </w:rPr>
        <w:t>全州药品、化妆品和医疗器械安全突发事件应急预案体系包括：</w:t>
      </w:r>
    </w:p>
    <w:p>
      <w:pPr>
        <w:ind w:firstLine="0" w:firstLineChars="0"/>
        <w:rPr>
          <w:rFonts w:hint="eastAsia"/>
        </w:rPr>
      </w:pPr>
      <w:r>
        <w:rPr>
          <w:rFonts w:hint="eastAsia"/>
          <w:lang w:eastAsia="zh-CN"/>
        </w:rPr>
        <w:t>　　</w:t>
      </w:r>
      <w:r>
        <w:rPr>
          <w:rFonts w:hint="eastAsia"/>
        </w:rPr>
        <w:t>（1）药品、化妆品和医疗器械安全突发事件专项应急预案，由州市场监管局牵头制定，报州政府批准后实施。</w:t>
      </w:r>
    </w:p>
    <w:p>
      <w:pPr>
        <w:ind w:firstLine="0" w:firstLineChars="0"/>
        <w:rPr>
          <w:rFonts w:hint="eastAsia"/>
        </w:rPr>
      </w:pPr>
      <w:r>
        <w:rPr>
          <w:rFonts w:hint="eastAsia"/>
          <w:lang w:eastAsia="zh-CN"/>
        </w:rPr>
        <w:t>　　</w:t>
      </w:r>
      <w:r>
        <w:rPr>
          <w:rFonts w:hint="eastAsia"/>
        </w:rPr>
        <w:t>（2）药品、化妆品和医疗器械监管部门应急预案，由州市场监管局和有关单位制定印发，并报州政府备案。</w:t>
      </w:r>
    </w:p>
    <w:p>
      <w:pPr>
        <w:ind w:firstLine="0" w:firstLineChars="0"/>
        <w:rPr>
          <w:rFonts w:hint="eastAsia"/>
        </w:rPr>
      </w:pPr>
      <w:r>
        <w:rPr>
          <w:rFonts w:hint="eastAsia"/>
          <w:lang w:eastAsia="zh-CN"/>
        </w:rPr>
        <w:t>　　</w:t>
      </w:r>
      <w:r>
        <w:rPr>
          <w:rFonts w:hint="eastAsia"/>
        </w:rPr>
        <w:t>（3）县（市）及基层组织制定的药品、化妆品和医疗器械安全突发事件应急预案，报上级人民政府备案。</w:t>
      </w:r>
    </w:p>
    <w:p>
      <w:pPr>
        <w:ind w:firstLine="0" w:firstLineChars="0"/>
        <w:rPr>
          <w:rFonts w:hint="eastAsia"/>
        </w:rPr>
      </w:pPr>
      <w:r>
        <w:rPr>
          <w:rFonts w:hint="eastAsia"/>
          <w:lang w:eastAsia="zh-CN"/>
        </w:rPr>
        <w:t>　　</w:t>
      </w:r>
      <w:r>
        <w:rPr>
          <w:rFonts w:hint="eastAsia"/>
        </w:rPr>
        <w:t>（4）企事业单位根据有关法律法规制定本单位的药品、化妆品和医疗器械安全突发事件应急预案。</w:t>
      </w:r>
    </w:p>
    <w:p>
      <w:pPr>
        <w:ind w:firstLine="0" w:firstLineChars="0"/>
        <w:rPr>
          <w:rFonts w:hint="eastAsia"/>
        </w:rPr>
      </w:pPr>
      <w:r>
        <w:rPr>
          <w:rFonts w:hint="eastAsia"/>
          <w:lang w:eastAsia="zh-CN"/>
        </w:rPr>
        <w:t>　　</w:t>
      </w:r>
      <w:r>
        <w:rPr>
          <w:rFonts w:hint="eastAsia"/>
        </w:rPr>
        <w:t>（5）各类应急预案应当根据实际情况变化及时修订。</w:t>
      </w:r>
    </w:p>
    <w:p>
      <w:pPr>
        <w:ind w:firstLine="0" w:firstLineChars="0"/>
        <w:rPr>
          <w:rFonts w:hint="eastAsia"/>
        </w:rPr>
      </w:pPr>
      <w:r>
        <w:rPr>
          <w:rFonts w:hint="eastAsia"/>
          <w:lang w:eastAsia="zh-CN"/>
        </w:rPr>
        <w:t>　　</w:t>
      </w:r>
      <w:r>
        <w:rPr>
          <w:rFonts w:hint="eastAsia"/>
        </w:rPr>
        <w:t>2.组织体系</w:t>
      </w:r>
    </w:p>
    <w:p>
      <w:pPr>
        <w:ind w:firstLine="0" w:firstLineChars="0"/>
        <w:rPr>
          <w:rFonts w:hint="eastAsia"/>
        </w:rPr>
      </w:pPr>
      <w:r>
        <w:rPr>
          <w:rFonts w:hint="eastAsia"/>
          <w:lang w:eastAsia="zh-CN"/>
        </w:rPr>
        <w:t>　　</w:t>
      </w:r>
      <w:r>
        <w:rPr>
          <w:rFonts w:hint="eastAsia"/>
        </w:rPr>
        <w:t>2.1.组织体系领导机构</w:t>
      </w:r>
    </w:p>
    <w:p>
      <w:pPr>
        <w:ind w:firstLine="0" w:firstLineChars="0"/>
        <w:rPr>
          <w:rFonts w:hint="eastAsia"/>
        </w:rPr>
      </w:pPr>
      <w:r>
        <w:rPr>
          <w:rFonts w:hint="eastAsia"/>
          <w:lang w:eastAsia="zh-CN"/>
        </w:rPr>
        <w:t>　　</w:t>
      </w:r>
      <w:r>
        <w:rPr>
          <w:rFonts w:hint="eastAsia"/>
        </w:rPr>
        <w:t>2.1.1.领导机构</w:t>
      </w:r>
    </w:p>
    <w:p>
      <w:pPr>
        <w:ind w:firstLine="0" w:firstLineChars="0"/>
        <w:rPr>
          <w:rFonts w:hint="eastAsia"/>
        </w:rPr>
      </w:pPr>
      <w:r>
        <w:rPr>
          <w:rFonts w:hint="eastAsia"/>
          <w:lang w:eastAsia="zh-CN"/>
        </w:rPr>
        <w:t>　　</w:t>
      </w:r>
      <w:r>
        <w:rPr>
          <w:rFonts w:hint="eastAsia"/>
        </w:rPr>
        <w:t>根据应急处置工作需要，成立临夏州药品、化妆品和医疗器械安全突发事件应急指挥部（以下简称指挥部），州政府分管副州长为总指挥（按照事件发生的行业领域确定），州政府分管副秘书长、州市场监管局局长、州卫健委主任为副总指挥，州委宣传部、州信访局、州发改委、州教育局、州公安局、州民政局、州财政局、州生态环境局、州交通运输局、州文旅局、州应急管理局以及事件发生地的县（市）人民政府主要负责人为成员。根据事件处置工作需要，可增加相关部门或县（市）为成员单位。</w:t>
      </w:r>
    </w:p>
    <w:p>
      <w:pPr>
        <w:ind w:firstLine="0" w:firstLineChars="0"/>
        <w:rPr>
          <w:rFonts w:hint="eastAsia"/>
        </w:rPr>
      </w:pPr>
      <w:r>
        <w:rPr>
          <w:rFonts w:hint="eastAsia"/>
          <w:lang w:eastAsia="zh-CN"/>
        </w:rPr>
        <w:t>　　</w:t>
      </w:r>
      <w:r>
        <w:rPr>
          <w:rFonts w:hint="eastAsia"/>
        </w:rPr>
        <w:t>2.2.指挥部职责</w:t>
      </w:r>
    </w:p>
    <w:p>
      <w:pPr>
        <w:ind w:firstLine="0" w:firstLineChars="0"/>
        <w:rPr>
          <w:rFonts w:hint="eastAsia"/>
        </w:rPr>
      </w:pPr>
      <w:r>
        <w:rPr>
          <w:rFonts w:hint="eastAsia"/>
          <w:lang w:eastAsia="zh-CN"/>
        </w:rPr>
        <w:t>　　</w:t>
      </w:r>
      <w:r>
        <w:rPr>
          <w:rFonts w:hint="eastAsia"/>
        </w:rPr>
        <w:t>负责全州药品、化妆品和医疗器械安全突发事件应急处置的统一领导和指挥；执行上级应急指挥机构的决定、指令；做出突发事件应急处理决策、采取的措施；负责新闻发布和上报；决定应急响应的启动和终止。</w:t>
      </w:r>
    </w:p>
    <w:p>
      <w:pPr>
        <w:ind w:firstLine="0" w:firstLineChars="0"/>
        <w:rPr>
          <w:rFonts w:hint="eastAsia"/>
        </w:rPr>
      </w:pPr>
      <w:r>
        <w:rPr>
          <w:rFonts w:hint="eastAsia"/>
          <w:lang w:eastAsia="zh-CN"/>
        </w:rPr>
        <w:t>　　</w:t>
      </w:r>
      <w:r>
        <w:rPr>
          <w:rFonts w:hint="eastAsia"/>
        </w:rPr>
        <w:t>2.3.工作机构</w:t>
      </w:r>
    </w:p>
    <w:p>
      <w:pPr>
        <w:ind w:firstLine="0" w:firstLineChars="0"/>
        <w:rPr>
          <w:rFonts w:hint="eastAsia"/>
        </w:rPr>
      </w:pPr>
      <w:r>
        <w:rPr>
          <w:rFonts w:hint="eastAsia"/>
          <w:lang w:eastAsia="zh-CN"/>
        </w:rPr>
        <w:t>　　</w:t>
      </w:r>
      <w:r>
        <w:rPr>
          <w:rFonts w:hint="eastAsia"/>
        </w:rPr>
        <w:t>指挥部下设办公室，办公室设在州市场监管局，办公室主任由州市场监管局局长兼任，副主任由州市场监管局分管副局长兼任。办公室承担应急管理的日常工作和应急协调工作。</w:t>
      </w:r>
    </w:p>
    <w:p>
      <w:pPr>
        <w:ind w:firstLine="0" w:firstLineChars="0"/>
        <w:rPr>
          <w:rFonts w:hint="eastAsia"/>
        </w:rPr>
      </w:pPr>
      <w:r>
        <w:rPr>
          <w:rFonts w:hint="eastAsia"/>
          <w:lang w:eastAsia="zh-CN"/>
        </w:rPr>
        <w:t>　　</w:t>
      </w:r>
      <w:r>
        <w:rPr>
          <w:rFonts w:hint="eastAsia"/>
        </w:rPr>
        <w:t>（1）组织编制和修订州药品、化妆品和医疗器械突发事件应急预案；</w:t>
      </w:r>
    </w:p>
    <w:p>
      <w:pPr>
        <w:ind w:firstLine="0" w:firstLineChars="0"/>
        <w:rPr>
          <w:rFonts w:hint="eastAsia"/>
        </w:rPr>
      </w:pPr>
      <w:r>
        <w:rPr>
          <w:rFonts w:hint="eastAsia"/>
          <w:lang w:eastAsia="zh-CN"/>
        </w:rPr>
        <w:t>　　</w:t>
      </w:r>
      <w:r>
        <w:rPr>
          <w:rFonts w:hint="eastAsia"/>
        </w:rPr>
        <w:t>（2）负责本行政区域内突发事件的调查处理，提出责任追究的意见或建议，监督检查突发事件发生单位、责任单位的整改工作；</w:t>
      </w:r>
    </w:p>
    <w:p>
      <w:pPr>
        <w:ind w:firstLine="0" w:firstLineChars="0"/>
        <w:rPr>
          <w:rFonts w:hint="eastAsia"/>
        </w:rPr>
      </w:pPr>
      <w:r>
        <w:rPr>
          <w:rFonts w:hint="eastAsia"/>
          <w:lang w:eastAsia="zh-CN"/>
        </w:rPr>
        <w:t>　　</w:t>
      </w:r>
      <w:r>
        <w:rPr>
          <w:rFonts w:hint="eastAsia"/>
        </w:rPr>
        <w:t>（3）负责全州药品安全突发事件预测预警；</w:t>
      </w:r>
    </w:p>
    <w:p>
      <w:pPr>
        <w:ind w:firstLine="0" w:firstLineChars="0"/>
        <w:rPr>
          <w:rFonts w:hint="eastAsia"/>
        </w:rPr>
      </w:pPr>
      <w:r>
        <w:rPr>
          <w:rFonts w:hint="eastAsia"/>
          <w:lang w:eastAsia="zh-CN"/>
        </w:rPr>
        <w:t>　　</w:t>
      </w:r>
      <w:r>
        <w:rPr>
          <w:rFonts w:hint="eastAsia"/>
        </w:rPr>
        <w:t>（4）组建和协调州应急事件专家组开展处置工作，提供决策的技术和信息支持；</w:t>
      </w:r>
    </w:p>
    <w:p>
      <w:pPr>
        <w:ind w:firstLine="0" w:firstLineChars="0"/>
        <w:rPr>
          <w:rFonts w:hint="eastAsia"/>
        </w:rPr>
      </w:pPr>
      <w:r>
        <w:rPr>
          <w:rFonts w:hint="eastAsia"/>
          <w:lang w:eastAsia="zh-CN"/>
        </w:rPr>
        <w:t>　　</w:t>
      </w:r>
      <w:r>
        <w:rPr>
          <w:rFonts w:hint="eastAsia"/>
        </w:rPr>
        <w:t>（5）指导各县（市）实施药品安全突发事件应急预案；</w:t>
      </w:r>
    </w:p>
    <w:p>
      <w:pPr>
        <w:ind w:firstLine="0" w:firstLineChars="0"/>
        <w:rPr>
          <w:rFonts w:hint="eastAsia"/>
        </w:rPr>
      </w:pPr>
      <w:r>
        <w:rPr>
          <w:rFonts w:hint="eastAsia"/>
          <w:lang w:eastAsia="zh-CN"/>
        </w:rPr>
        <w:t>　　</w:t>
      </w:r>
      <w:r>
        <w:rPr>
          <w:rFonts w:hint="eastAsia"/>
        </w:rPr>
        <w:t>（6）组织开展应急救援的宣传、教育、培训工作；</w:t>
      </w:r>
    </w:p>
    <w:p>
      <w:pPr>
        <w:ind w:firstLine="0" w:firstLineChars="0"/>
        <w:rPr>
          <w:rFonts w:hint="eastAsia"/>
        </w:rPr>
      </w:pPr>
      <w:r>
        <w:rPr>
          <w:rFonts w:hint="eastAsia"/>
          <w:lang w:eastAsia="zh-CN"/>
        </w:rPr>
        <w:t>　　</w:t>
      </w:r>
      <w:r>
        <w:rPr>
          <w:rFonts w:hint="eastAsia"/>
        </w:rPr>
        <w:t>（7）负责信息报告，州应急指挥部内部事务协调，州应急指挥部会议组织和重要工作的督办，处理领导交办的相关事项等工作。</w:t>
      </w:r>
    </w:p>
    <w:p>
      <w:pPr>
        <w:ind w:firstLine="0" w:firstLineChars="0"/>
        <w:rPr>
          <w:rFonts w:hint="eastAsia"/>
        </w:rPr>
      </w:pPr>
      <w:r>
        <w:rPr>
          <w:rFonts w:hint="eastAsia"/>
          <w:lang w:eastAsia="zh-CN"/>
        </w:rPr>
        <w:t>　　</w:t>
      </w:r>
      <w:r>
        <w:rPr>
          <w:rFonts w:hint="eastAsia"/>
        </w:rPr>
        <w:t>2.4.县（市）机构</w:t>
      </w:r>
    </w:p>
    <w:p>
      <w:pPr>
        <w:ind w:firstLine="0" w:firstLineChars="0"/>
        <w:rPr>
          <w:rFonts w:hint="eastAsia"/>
        </w:rPr>
      </w:pPr>
      <w:r>
        <w:rPr>
          <w:rFonts w:hint="eastAsia"/>
          <w:lang w:eastAsia="zh-CN"/>
        </w:rPr>
        <w:t>　　</w:t>
      </w:r>
      <w:r>
        <w:rPr>
          <w:rFonts w:hint="eastAsia"/>
        </w:rPr>
        <w:t>各县（市）政府负责本行政区域药品、化妆品和医疗器械安全突发事件应急处置工作的组织领导，其领导机构、工作机构及其职责可参照本预案，结合实际情况确定。</w:t>
      </w:r>
    </w:p>
    <w:p>
      <w:pPr>
        <w:ind w:firstLine="0" w:firstLineChars="0"/>
        <w:rPr>
          <w:rFonts w:hint="eastAsia"/>
        </w:rPr>
      </w:pPr>
      <w:r>
        <w:rPr>
          <w:rFonts w:hint="eastAsia"/>
          <w:lang w:eastAsia="zh-CN"/>
        </w:rPr>
        <w:t>　　</w:t>
      </w:r>
      <w:r>
        <w:rPr>
          <w:rFonts w:hint="eastAsia"/>
        </w:rPr>
        <w:t>2.5.专家委员会（组）</w:t>
      </w:r>
    </w:p>
    <w:p>
      <w:pPr>
        <w:ind w:firstLine="0" w:firstLineChars="0"/>
        <w:rPr>
          <w:rFonts w:hint="eastAsia"/>
        </w:rPr>
      </w:pPr>
      <w:r>
        <w:rPr>
          <w:rFonts w:hint="eastAsia"/>
          <w:lang w:eastAsia="zh-CN"/>
        </w:rPr>
        <w:t>　　</w:t>
      </w:r>
      <w:r>
        <w:rPr>
          <w:rFonts w:hint="eastAsia"/>
        </w:rPr>
        <w:t>州应急指挥部建立专业人才库，根据实际需要聘请有关专家组成专家组，为应急管理提供决策建议，必要时直接参与事件应急处置工作。</w:t>
      </w:r>
    </w:p>
    <w:p>
      <w:pPr>
        <w:ind w:firstLine="0" w:firstLineChars="0"/>
        <w:rPr>
          <w:rFonts w:hint="eastAsia"/>
        </w:rPr>
      </w:pPr>
      <w:r>
        <w:rPr>
          <w:rFonts w:hint="eastAsia"/>
          <w:lang w:eastAsia="zh-CN"/>
        </w:rPr>
        <w:t>　　</w:t>
      </w:r>
      <w:r>
        <w:rPr>
          <w:rFonts w:hint="eastAsia"/>
        </w:rPr>
        <w:t>2.6.成员单位职责</w:t>
      </w:r>
    </w:p>
    <w:p>
      <w:pPr>
        <w:ind w:firstLine="0" w:firstLineChars="0"/>
        <w:rPr>
          <w:rFonts w:hint="eastAsia"/>
        </w:rPr>
      </w:pPr>
      <w:r>
        <w:rPr>
          <w:rFonts w:hint="eastAsia"/>
          <w:lang w:eastAsia="zh-CN"/>
        </w:rPr>
        <w:t>　　</w:t>
      </w:r>
      <w:r>
        <w:rPr>
          <w:rFonts w:hint="eastAsia"/>
        </w:rPr>
        <w:t>发生药品安全突发事件时，各成员单位按规定在各自职责范围内做好突发事件应急处置有关工作，建立应急工作机制，协同做好相关工作。</w:t>
      </w:r>
    </w:p>
    <w:p>
      <w:pPr>
        <w:ind w:firstLine="0" w:firstLineChars="0"/>
        <w:rPr>
          <w:rFonts w:hint="eastAsia"/>
        </w:rPr>
      </w:pPr>
      <w:r>
        <w:rPr>
          <w:rFonts w:hint="eastAsia"/>
          <w:lang w:eastAsia="zh-CN"/>
        </w:rPr>
        <w:t>　　</w:t>
      </w:r>
      <w:r>
        <w:rPr>
          <w:rFonts w:hint="eastAsia"/>
        </w:rPr>
        <w:t>州委宣传部：负责提出突发事件报道工作意见，协调媒体做好新闻报道工作，组织召开新闻发布会，做好舆论引导工作。</w:t>
      </w:r>
    </w:p>
    <w:p>
      <w:pPr>
        <w:ind w:firstLine="0" w:firstLineChars="0"/>
        <w:rPr>
          <w:rFonts w:hint="eastAsia"/>
        </w:rPr>
      </w:pPr>
      <w:r>
        <w:rPr>
          <w:rFonts w:hint="eastAsia"/>
          <w:lang w:eastAsia="zh-CN"/>
        </w:rPr>
        <w:t>　　</w:t>
      </w:r>
      <w:r>
        <w:rPr>
          <w:rFonts w:hint="eastAsia"/>
        </w:rPr>
        <w:t>州信访局：负责办理和接访与药品安全突发事件有关的群众来信来访。</w:t>
      </w:r>
    </w:p>
    <w:p>
      <w:pPr>
        <w:ind w:firstLine="0" w:firstLineChars="0"/>
        <w:rPr>
          <w:rFonts w:hint="eastAsia"/>
        </w:rPr>
      </w:pPr>
      <w:r>
        <w:rPr>
          <w:rFonts w:hint="eastAsia"/>
          <w:lang w:eastAsia="zh-CN"/>
        </w:rPr>
        <w:t>　　</w:t>
      </w:r>
      <w:r>
        <w:rPr>
          <w:rFonts w:hint="eastAsia"/>
        </w:rPr>
        <w:t>州发改委：负责药品安全事件应急体系建设的投资保障。</w:t>
      </w:r>
    </w:p>
    <w:p>
      <w:pPr>
        <w:ind w:firstLine="0" w:firstLineChars="0"/>
        <w:rPr>
          <w:rFonts w:hint="eastAsia"/>
        </w:rPr>
      </w:pPr>
      <w:r>
        <w:rPr>
          <w:rFonts w:hint="eastAsia"/>
          <w:lang w:eastAsia="zh-CN"/>
        </w:rPr>
        <w:t>　　</w:t>
      </w:r>
      <w:r>
        <w:rPr>
          <w:rFonts w:hint="eastAsia"/>
        </w:rPr>
        <w:t>州教育局：负责协助州市场监管局、州卫健委等部门处置发生在学校的药品安全突发事件，做好在校学生、教职工的宣传教育和自我防护工作。</w:t>
      </w:r>
    </w:p>
    <w:p>
      <w:pPr>
        <w:ind w:firstLine="0" w:firstLineChars="0"/>
        <w:rPr>
          <w:rFonts w:hint="eastAsia"/>
        </w:rPr>
      </w:pPr>
      <w:r>
        <w:rPr>
          <w:rFonts w:hint="eastAsia"/>
          <w:lang w:eastAsia="zh-CN"/>
        </w:rPr>
        <w:t>　　</w:t>
      </w:r>
      <w:r>
        <w:rPr>
          <w:rFonts w:hint="eastAsia"/>
        </w:rPr>
        <w:t>州公安局：负责做好事件发生地的社会稳定工作，指导事件应急响应时的治安保卫、交通管制等工作，查办市场监督管理部门移交的涉嫌假劣药品、化妆品和非法或不合格医疗器械涉刑案件。</w:t>
      </w:r>
    </w:p>
    <w:p>
      <w:pPr>
        <w:ind w:firstLine="0" w:firstLineChars="0"/>
        <w:rPr>
          <w:rFonts w:hint="eastAsia"/>
        </w:rPr>
      </w:pPr>
      <w:r>
        <w:rPr>
          <w:rFonts w:hint="eastAsia"/>
          <w:lang w:eastAsia="zh-CN"/>
        </w:rPr>
        <w:t>　　</w:t>
      </w:r>
      <w:r>
        <w:rPr>
          <w:rFonts w:hint="eastAsia"/>
        </w:rPr>
        <w:t>州民政局：负责对药品、化妆品和医疗器械安全事件致病、致残及死者家庭造成生活困难的提供救助。</w:t>
      </w:r>
    </w:p>
    <w:p>
      <w:pPr>
        <w:ind w:firstLine="0" w:firstLineChars="0"/>
        <w:rPr>
          <w:rFonts w:hint="eastAsia"/>
        </w:rPr>
      </w:pPr>
      <w:r>
        <w:rPr>
          <w:rFonts w:hint="eastAsia"/>
          <w:lang w:eastAsia="zh-CN"/>
        </w:rPr>
        <w:t>　　</w:t>
      </w:r>
      <w:r>
        <w:rPr>
          <w:rFonts w:hint="eastAsia"/>
        </w:rPr>
        <w:t>州财政局：按照分级管理原则，负责州药品安全突发事件应急体系运行经费的保障；负责安排药品安全突发事件处置所需经费。</w:t>
      </w:r>
    </w:p>
    <w:p>
      <w:pPr>
        <w:ind w:firstLine="0" w:firstLineChars="0"/>
        <w:rPr>
          <w:rFonts w:hint="eastAsia"/>
        </w:rPr>
      </w:pPr>
      <w:r>
        <w:rPr>
          <w:rFonts w:hint="eastAsia"/>
          <w:lang w:eastAsia="zh-CN"/>
        </w:rPr>
        <w:t>　　</w:t>
      </w:r>
      <w:r>
        <w:rPr>
          <w:rFonts w:hint="eastAsia"/>
        </w:rPr>
        <w:t>州人社局：参与有关善后处置工作；负责组织指导县（市）人社部门处理工伤保险等相关事务。</w:t>
      </w:r>
    </w:p>
    <w:p>
      <w:pPr>
        <w:ind w:firstLine="0" w:firstLineChars="0"/>
        <w:rPr>
          <w:rFonts w:hint="eastAsia"/>
        </w:rPr>
      </w:pPr>
      <w:r>
        <w:rPr>
          <w:rFonts w:hint="eastAsia"/>
          <w:lang w:eastAsia="zh-CN"/>
        </w:rPr>
        <w:t>　　</w:t>
      </w:r>
      <w:r>
        <w:rPr>
          <w:rFonts w:hint="eastAsia"/>
        </w:rPr>
        <w:t>州交通运输局：负责指导、协调县（市）交通运输部门组织开展事件发生后所需急救药品及其它物资和人员的紧急运输工作。</w:t>
      </w:r>
    </w:p>
    <w:p>
      <w:pPr>
        <w:ind w:firstLine="0" w:firstLineChars="0"/>
        <w:rPr>
          <w:rFonts w:hint="eastAsia"/>
        </w:rPr>
      </w:pPr>
      <w:r>
        <w:rPr>
          <w:rFonts w:hint="eastAsia"/>
          <w:lang w:eastAsia="zh-CN"/>
        </w:rPr>
        <w:t>　　</w:t>
      </w:r>
      <w:r>
        <w:rPr>
          <w:rFonts w:hint="eastAsia"/>
        </w:rPr>
        <w:t>州文旅局：负责协助州委宣传部做好事件的新闻报道工作。</w:t>
      </w:r>
    </w:p>
    <w:p>
      <w:pPr>
        <w:ind w:firstLine="0" w:firstLineChars="0"/>
        <w:rPr>
          <w:rFonts w:hint="eastAsia"/>
        </w:rPr>
      </w:pPr>
      <w:r>
        <w:rPr>
          <w:rFonts w:hint="eastAsia"/>
          <w:lang w:eastAsia="zh-CN"/>
        </w:rPr>
        <w:t>　　</w:t>
      </w:r>
      <w:r>
        <w:rPr>
          <w:rFonts w:hint="eastAsia"/>
        </w:rPr>
        <w:t>州卫健委：负责组织医疗救治以及患者心理康复工作，及时组建应急医疗救治队伍,指定急救的医疗机构，对所需的医疗卫生资源进行合理调配，并统计、通报救治情况。及时将发现的突发事件情况通报州市场监管局。州疾病预防控制中心按照《药品不良反应报告和监测管理办法》负责预防免疫接种的不良事件收集、分析、上报等工作，及时报告州卫健委，并与州药品医疗器械化妆品不良反应监测中心进行沟通；负责组织实施发生突发性群体预防免疫接种不良事件的现场应急、处理工作，并按照有关要求开展应急处理工作。</w:t>
      </w:r>
    </w:p>
    <w:p>
      <w:pPr>
        <w:ind w:firstLine="0" w:firstLineChars="0"/>
        <w:rPr>
          <w:rFonts w:hint="eastAsia"/>
        </w:rPr>
      </w:pPr>
      <w:r>
        <w:rPr>
          <w:rFonts w:hint="eastAsia"/>
          <w:lang w:eastAsia="zh-CN"/>
        </w:rPr>
        <w:t>　　</w:t>
      </w:r>
      <w:r>
        <w:rPr>
          <w:rFonts w:hint="eastAsia"/>
        </w:rPr>
        <w:t>州应急管理局：综合管理安全生产应急救援工作，负责指导、协调和监督药品、化妆品和医疗器械安全突发事件应急救援和善后处置工作。</w:t>
      </w:r>
    </w:p>
    <w:p>
      <w:pPr>
        <w:ind w:firstLine="0" w:firstLineChars="0"/>
        <w:rPr>
          <w:rFonts w:hint="eastAsia"/>
        </w:rPr>
      </w:pPr>
      <w:r>
        <w:rPr>
          <w:rFonts w:hint="eastAsia"/>
          <w:lang w:eastAsia="zh-CN"/>
        </w:rPr>
        <w:t>　　</w:t>
      </w:r>
      <w:r>
        <w:rPr>
          <w:rFonts w:hint="eastAsia"/>
        </w:rPr>
        <w:t>州市场监管局：负责药品安全突发事件的应急值守、信息报告、综合协调、上报情况及整理相关资料，起草文件等应急管理工作。牵头处理因涉及假劣药品、化妆品和非法或不合格医疗器械引起的药械突发事件；会同州卫健委对事件进行调查，并对相应的药品、化妆品和医疗器械采取紧急控制措施。依法对药品突发事件涉及的假劣药品、化妆品和非法或不合格医疗器械采取停止生产、销售、使用的紧急控制措施和行政处理决定；负责对发生药械安全事件经营主体资质的检查以及依法查处药品商标侵权、假冒、虚假广告等违法行为；组织落实上级部门下达的紧急控制措施和行政处理决定。</w:t>
      </w:r>
    </w:p>
    <w:p>
      <w:pPr>
        <w:ind w:firstLine="0" w:firstLineChars="0"/>
        <w:rPr>
          <w:rFonts w:hint="eastAsia"/>
        </w:rPr>
      </w:pPr>
      <w:r>
        <w:rPr>
          <w:rFonts w:hint="eastAsia"/>
          <w:lang w:eastAsia="zh-CN"/>
        </w:rPr>
        <w:t>　　</w:t>
      </w:r>
      <w:r>
        <w:rPr>
          <w:rFonts w:hint="eastAsia"/>
        </w:rPr>
        <w:t>其他有关部门根据事件应急处置工作的需要，在指挥部的统一组织下做好相关工作。事发地县（市）人民政府按照有关规定及时向州应急指挥部及州直有关部门报告突发事件情况，并在第一时间采取措施，开展应急处置工作。</w:t>
      </w:r>
    </w:p>
    <w:p>
      <w:pPr>
        <w:ind w:firstLine="0" w:firstLineChars="0"/>
        <w:rPr>
          <w:rFonts w:hint="eastAsia"/>
        </w:rPr>
      </w:pPr>
      <w:r>
        <w:rPr>
          <w:rFonts w:hint="eastAsia"/>
          <w:lang w:eastAsia="zh-CN"/>
        </w:rPr>
        <w:t>　　</w:t>
      </w:r>
      <w:r>
        <w:rPr>
          <w:rFonts w:hint="eastAsia"/>
        </w:rPr>
        <w:t>2.7.应急处置工作组</w:t>
      </w:r>
    </w:p>
    <w:p>
      <w:pPr>
        <w:ind w:firstLine="0" w:firstLineChars="0"/>
        <w:rPr>
          <w:rFonts w:hint="eastAsia"/>
        </w:rPr>
      </w:pPr>
      <w:r>
        <w:rPr>
          <w:rFonts w:hint="eastAsia"/>
          <w:lang w:eastAsia="zh-CN"/>
        </w:rPr>
        <w:t>　　</w:t>
      </w:r>
      <w:r>
        <w:rPr>
          <w:rFonts w:hint="eastAsia"/>
        </w:rPr>
        <w:t>州应急指挥部下设综合协调组、医疗救治组、事件调查组、产品控制组、新闻宣传组和社会治安组等六个应急处置工作组。根据需要，州应急指挥部可增设其它工作组。</w:t>
      </w:r>
    </w:p>
    <w:p>
      <w:pPr>
        <w:ind w:firstLine="0" w:firstLineChars="0"/>
        <w:rPr>
          <w:rFonts w:hint="eastAsia"/>
        </w:rPr>
      </w:pPr>
      <w:r>
        <w:rPr>
          <w:rFonts w:hint="eastAsia"/>
          <w:lang w:eastAsia="zh-CN"/>
        </w:rPr>
        <w:t>　　</w:t>
      </w:r>
      <w:r>
        <w:rPr>
          <w:rFonts w:hint="eastAsia"/>
        </w:rPr>
        <w:t>（1）综合协调组：由州市场监管局牵头，州发改委、州教育局、州财政局、州交通运输局、州卫健委、州应急管理局等部门组成。负责州应急指挥部日常事务和综合协调工作，承办指挥部交办的工作。</w:t>
      </w:r>
    </w:p>
    <w:p>
      <w:pPr>
        <w:ind w:firstLine="0" w:firstLineChars="0"/>
        <w:rPr>
          <w:rFonts w:hint="eastAsia"/>
        </w:rPr>
      </w:pPr>
      <w:r>
        <w:rPr>
          <w:rFonts w:hint="eastAsia"/>
          <w:lang w:eastAsia="zh-CN"/>
        </w:rPr>
        <w:t>　　</w:t>
      </w:r>
      <w:r>
        <w:rPr>
          <w:rFonts w:hint="eastAsia"/>
        </w:rPr>
        <w:t>（2）医疗救治组：由州卫健委牵头，州人社局等部门组成。负责查找和确认可疑病例，组织指导相关医疗机构开展患者救治工作和处理工伤保险等相关事务。</w:t>
      </w:r>
    </w:p>
    <w:p>
      <w:pPr>
        <w:ind w:firstLine="0" w:firstLineChars="0"/>
        <w:rPr>
          <w:rFonts w:hint="eastAsia"/>
        </w:rPr>
      </w:pPr>
      <w:r>
        <w:rPr>
          <w:rFonts w:hint="eastAsia"/>
          <w:lang w:eastAsia="zh-CN"/>
        </w:rPr>
        <w:t>　　</w:t>
      </w:r>
      <w:r>
        <w:rPr>
          <w:rFonts w:hint="eastAsia"/>
        </w:rPr>
        <w:t>（3）事件调查组：由州市场监管局牵头，州公安局、州卫健委等部门组成。负责对引发药品安全突发事件的医疗行为、事件发生的原因和药品质量进行全面调查，提出调查结论和处理意见；组织对相关药品、化妆品和医疗器械进行监督抽样和检验。</w:t>
      </w:r>
    </w:p>
    <w:p>
      <w:pPr>
        <w:ind w:firstLine="0" w:firstLineChars="0"/>
        <w:rPr>
          <w:rFonts w:hint="eastAsia"/>
        </w:rPr>
      </w:pPr>
      <w:r>
        <w:rPr>
          <w:rFonts w:hint="eastAsia"/>
          <w:lang w:eastAsia="zh-CN"/>
        </w:rPr>
        <w:t>　　</w:t>
      </w:r>
      <w:r>
        <w:rPr>
          <w:rFonts w:hint="eastAsia"/>
        </w:rPr>
        <w:t>（4）产品控制组：由州市场监管局牵头，州公安局、州卫健委等部门组成。负责组织对引发事件的药品、化妆品和医疗器械采取停止使用、召回等紧急控制措施；查处事件所涉假劣药品、化妆品和非法或不合格医疗器械案件。</w:t>
      </w:r>
    </w:p>
    <w:p>
      <w:pPr>
        <w:ind w:firstLine="0" w:firstLineChars="0"/>
        <w:rPr>
          <w:rFonts w:hint="eastAsia"/>
        </w:rPr>
      </w:pPr>
      <w:r>
        <w:rPr>
          <w:rFonts w:hint="eastAsia"/>
          <w:lang w:eastAsia="zh-CN"/>
        </w:rPr>
        <w:t>　　</w:t>
      </w:r>
      <w:r>
        <w:rPr>
          <w:rFonts w:hint="eastAsia"/>
        </w:rPr>
        <w:t>（5）新闻宣传组：由州委宣传部牵头，州委网信办、州市场监管局等部门组成。负责事件处置的宣传报道和舆论引导工作；加强对事件的舆情监管，及时澄清事实；负责受理记者采访申请和管理工作；经指挥部授权，组织召开新闻发布会，向社会发布处置工作信息。</w:t>
      </w:r>
    </w:p>
    <w:p>
      <w:pPr>
        <w:ind w:firstLine="0" w:firstLineChars="0"/>
        <w:rPr>
          <w:rFonts w:hint="eastAsia"/>
        </w:rPr>
      </w:pPr>
      <w:r>
        <w:rPr>
          <w:rFonts w:hint="eastAsia"/>
          <w:lang w:eastAsia="zh-CN"/>
        </w:rPr>
        <w:t>　　</w:t>
      </w:r>
      <w:r>
        <w:rPr>
          <w:rFonts w:hint="eastAsia"/>
        </w:rPr>
        <w:t>（6）社会治安组：由州公安局牵头，州信访局、州民政局等部门组成。密切关注突发事件动态和社会动态，依法处置由药品安全突发事件引发的社会安全事件。</w:t>
      </w:r>
    </w:p>
    <w:p>
      <w:pPr>
        <w:ind w:firstLine="0" w:firstLineChars="0"/>
        <w:rPr>
          <w:rFonts w:hint="eastAsia"/>
        </w:rPr>
      </w:pPr>
      <w:r>
        <w:rPr>
          <w:rFonts w:hint="eastAsia"/>
          <w:lang w:eastAsia="zh-CN"/>
        </w:rPr>
        <w:t>　　</w:t>
      </w:r>
      <w:r>
        <w:rPr>
          <w:rFonts w:hint="eastAsia"/>
        </w:rPr>
        <w:t>（7）专家组：州市场监管局会同州卫健委等部门设立州药品安全突发事件应急处置专家库。专家库由药学、临床医学、药理毒理学、流行病学、统计学、生物医学工程、不良反应监测、工程技术、公共卫生管理、法律、心理学、材料学等方面的专家组成。药品安全突发事件发生后，根据需要，州市场监管局会同州卫健委从专家库中遴选相关专家组成专家组，负责事件应急处置工作的咨询和指导，参与事件调查，为药品安全突发事件应急处置工作提供决策建议，必要时参加药品安全突发事件应急处置工作。</w:t>
      </w:r>
    </w:p>
    <w:p>
      <w:pPr>
        <w:ind w:firstLine="0" w:firstLineChars="0"/>
        <w:rPr>
          <w:rFonts w:hint="eastAsia"/>
        </w:rPr>
      </w:pPr>
      <w:r>
        <w:rPr>
          <w:rFonts w:hint="eastAsia"/>
          <w:lang w:eastAsia="zh-CN"/>
        </w:rPr>
        <w:t>　　</w:t>
      </w:r>
      <w:r>
        <w:rPr>
          <w:rFonts w:hint="eastAsia"/>
        </w:rPr>
        <w:t>（8）业务技术机构：</w:t>
      </w:r>
    </w:p>
    <w:p>
      <w:pPr>
        <w:ind w:firstLine="0" w:firstLineChars="0"/>
        <w:rPr>
          <w:rFonts w:hint="eastAsia"/>
        </w:rPr>
      </w:pPr>
      <w:r>
        <w:rPr>
          <w:rFonts w:hint="eastAsia"/>
          <w:lang w:eastAsia="zh-CN"/>
        </w:rPr>
        <w:t>　　</w:t>
      </w:r>
      <w:r>
        <w:rPr>
          <w:rFonts w:hint="eastAsia"/>
        </w:rPr>
        <w:t>不良反应监测机构：负责相关药品、化妆品和医疗器械不良反应或不良事件的信息收集、核实、汇总和分析及其它工作，提交研究分析报告供领导决策参考；保障药品、化妆品不良反应和医疗器械不良事件信息网络正常运行。</w:t>
      </w:r>
    </w:p>
    <w:p>
      <w:pPr>
        <w:ind w:firstLine="0" w:firstLineChars="0"/>
        <w:rPr>
          <w:rFonts w:hint="eastAsia"/>
        </w:rPr>
      </w:pPr>
      <w:r>
        <w:rPr>
          <w:rFonts w:hint="eastAsia"/>
          <w:lang w:eastAsia="zh-CN"/>
        </w:rPr>
        <w:t>　　</w:t>
      </w:r>
      <w:r>
        <w:rPr>
          <w:rFonts w:hint="eastAsia"/>
        </w:rPr>
        <w:t>药品检验机构：负责建立应急检验（检测）程序，组织对事件所涉及的药品、化妆品的应急检验，及时出具检验报告。</w:t>
      </w:r>
    </w:p>
    <w:p>
      <w:pPr>
        <w:ind w:firstLine="0" w:firstLineChars="0"/>
        <w:rPr>
          <w:rFonts w:hint="eastAsia"/>
        </w:rPr>
      </w:pPr>
      <w:r>
        <w:rPr>
          <w:rFonts w:hint="eastAsia"/>
          <w:lang w:eastAsia="zh-CN"/>
        </w:rPr>
        <w:t>　　</w:t>
      </w:r>
      <w:r>
        <w:rPr>
          <w:rFonts w:hint="eastAsia"/>
        </w:rPr>
        <w:t>医疗机构：州卫健委负责协调各级医院做好药品不良反应（不良事件）的监测和报告工作，负责事件发生后病人的救治工作，配合完成应急处置的相关工作。</w:t>
      </w:r>
    </w:p>
    <w:p>
      <w:pPr>
        <w:ind w:firstLine="0" w:firstLineChars="0"/>
        <w:rPr>
          <w:rFonts w:hint="eastAsia"/>
        </w:rPr>
      </w:pPr>
      <w:r>
        <w:rPr>
          <w:rFonts w:hint="eastAsia"/>
          <w:lang w:eastAsia="zh-CN"/>
        </w:rPr>
        <w:t>　　</w:t>
      </w:r>
      <w:r>
        <w:rPr>
          <w:rFonts w:hint="eastAsia"/>
        </w:rPr>
        <w:t>3.预警及信息报告</w:t>
      </w:r>
    </w:p>
    <w:p>
      <w:pPr>
        <w:ind w:firstLine="0" w:firstLineChars="0"/>
        <w:rPr>
          <w:rFonts w:hint="eastAsia"/>
        </w:rPr>
      </w:pPr>
      <w:r>
        <w:rPr>
          <w:rFonts w:hint="eastAsia"/>
          <w:lang w:eastAsia="zh-CN"/>
        </w:rPr>
        <w:t>　　</w:t>
      </w:r>
      <w:r>
        <w:rPr>
          <w:rFonts w:hint="eastAsia"/>
        </w:rPr>
        <w:t>各县（市）人民政府及州、县（市）相关部门针对可能发生的药品安全突发事件，建立健全监测、报告和预警制度，积极开展风险分析和评估，做到早发现、早报告、早预警、早处置。</w:t>
      </w:r>
    </w:p>
    <w:p>
      <w:pPr>
        <w:ind w:firstLine="0" w:firstLineChars="0"/>
        <w:rPr>
          <w:rFonts w:hint="eastAsia"/>
        </w:rPr>
      </w:pPr>
      <w:r>
        <w:rPr>
          <w:rFonts w:hint="eastAsia"/>
          <w:lang w:eastAsia="zh-CN"/>
        </w:rPr>
        <w:t>　　</w:t>
      </w:r>
      <w:r>
        <w:rPr>
          <w:rFonts w:hint="eastAsia"/>
        </w:rPr>
        <w:t>3.1.监测预警</w:t>
      </w:r>
    </w:p>
    <w:p>
      <w:pPr>
        <w:ind w:firstLine="0" w:firstLineChars="0"/>
        <w:rPr>
          <w:rFonts w:hint="eastAsia"/>
        </w:rPr>
      </w:pPr>
      <w:r>
        <w:rPr>
          <w:rFonts w:hint="eastAsia"/>
          <w:lang w:eastAsia="zh-CN"/>
        </w:rPr>
        <w:t>　　</w:t>
      </w:r>
      <w:r>
        <w:rPr>
          <w:rFonts w:hint="eastAsia"/>
        </w:rPr>
        <w:t>各县（市）人民政府及州、县（市）相关部门要建立完善药品安全信息体系,完善药品、化妆品和医疗器械不良反应（不良事件）监测、药物滥用监测、投诉举报等信息网络以及检验检测体系，建立健全药品信息数据库和信息报告系统，加强基层药品安全信息网络建设，实现信息快速传递和反馈，提高预警和快速反应能力。</w:t>
      </w:r>
    </w:p>
    <w:p>
      <w:pPr>
        <w:ind w:firstLine="0" w:firstLineChars="0"/>
        <w:rPr>
          <w:rFonts w:hint="eastAsia"/>
        </w:rPr>
      </w:pPr>
      <w:r>
        <w:rPr>
          <w:rFonts w:hint="eastAsia"/>
          <w:lang w:eastAsia="zh-CN"/>
        </w:rPr>
        <w:t>　　</w:t>
      </w:r>
      <w:r>
        <w:rPr>
          <w:rFonts w:hint="eastAsia"/>
        </w:rPr>
        <w:t>3.2.信息报告</w:t>
      </w:r>
    </w:p>
    <w:p>
      <w:pPr>
        <w:ind w:firstLine="0" w:firstLineChars="0"/>
        <w:rPr>
          <w:rFonts w:hint="eastAsia"/>
        </w:rPr>
      </w:pPr>
      <w:r>
        <w:rPr>
          <w:rFonts w:hint="eastAsia"/>
          <w:lang w:eastAsia="zh-CN"/>
        </w:rPr>
        <w:t>　　</w:t>
      </w:r>
      <w:r>
        <w:rPr>
          <w:rFonts w:hint="eastAsia"/>
        </w:rPr>
        <w:t>3.2.1.报告责任主体</w:t>
      </w:r>
    </w:p>
    <w:p>
      <w:pPr>
        <w:ind w:firstLine="0" w:firstLineChars="0"/>
        <w:rPr>
          <w:rFonts w:hint="eastAsia"/>
        </w:rPr>
      </w:pPr>
      <w:r>
        <w:rPr>
          <w:rFonts w:hint="eastAsia"/>
          <w:lang w:eastAsia="zh-CN"/>
        </w:rPr>
        <w:t>　　</w:t>
      </w:r>
      <w:r>
        <w:rPr>
          <w:rFonts w:hint="eastAsia"/>
        </w:rPr>
        <w:t>（1）发生药品安全突发事件的医疗卫生机构（含疾病控制中心，下同），药品、化妆品和医疗器械生产、经营企业；</w:t>
      </w:r>
    </w:p>
    <w:p>
      <w:pPr>
        <w:ind w:firstLine="0" w:firstLineChars="0"/>
        <w:rPr>
          <w:rFonts w:hint="eastAsia"/>
        </w:rPr>
      </w:pPr>
      <w:r>
        <w:rPr>
          <w:rFonts w:hint="eastAsia"/>
          <w:lang w:eastAsia="zh-CN"/>
        </w:rPr>
        <w:t>　　</w:t>
      </w:r>
      <w:r>
        <w:rPr>
          <w:rFonts w:hint="eastAsia"/>
        </w:rPr>
        <w:t>（2）不良反应监测机构；</w:t>
      </w:r>
    </w:p>
    <w:p>
      <w:pPr>
        <w:ind w:firstLine="0" w:firstLineChars="0"/>
        <w:rPr>
          <w:rFonts w:hint="eastAsia"/>
        </w:rPr>
      </w:pPr>
      <w:r>
        <w:rPr>
          <w:rFonts w:hint="eastAsia"/>
          <w:lang w:eastAsia="zh-CN"/>
        </w:rPr>
        <w:t>　　</w:t>
      </w:r>
      <w:r>
        <w:rPr>
          <w:rFonts w:hint="eastAsia"/>
        </w:rPr>
        <w:t>（3）市场监管部门；</w:t>
      </w:r>
    </w:p>
    <w:p>
      <w:pPr>
        <w:ind w:firstLine="0" w:firstLineChars="0"/>
        <w:rPr>
          <w:rFonts w:hint="eastAsia"/>
        </w:rPr>
      </w:pPr>
      <w:r>
        <w:rPr>
          <w:rFonts w:hint="eastAsia"/>
          <w:lang w:eastAsia="zh-CN"/>
        </w:rPr>
        <w:t>　　</w:t>
      </w:r>
      <w:r>
        <w:rPr>
          <w:rFonts w:hint="eastAsia"/>
        </w:rPr>
        <w:t>（4）卫生健康部门；</w:t>
      </w:r>
    </w:p>
    <w:p>
      <w:pPr>
        <w:ind w:firstLine="0" w:firstLineChars="0"/>
        <w:rPr>
          <w:rFonts w:hint="eastAsia"/>
        </w:rPr>
      </w:pPr>
      <w:r>
        <w:rPr>
          <w:rFonts w:hint="eastAsia"/>
          <w:lang w:eastAsia="zh-CN"/>
        </w:rPr>
        <w:t>　　</w:t>
      </w:r>
      <w:r>
        <w:rPr>
          <w:rFonts w:hint="eastAsia"/>
        </w:rPr>
        <w:t>（5）药品检验检测机构；</w:t>
      </w:r>
    </w:p>
    <w:p>
      <w:pPr>
        <w:ind w:firstLine="0" w:firstLineChars="0"/>
        <w:rPr>
          <w:rFonts w:hint="eastAsia"/>
        </w:rPr>
      </w:pPr>
      <w:r>
        <w:rPr>
          <w:rFonts w:hint="eastAsia"/>
          <w:lang w:eastAsia="zh-CN"/>
        </w:rPr>
        <w:t>　　</w:t>
      </w:r>
      <w:r>
        <w:rPr>
          <w:rFonts w:hint="eastAsia"/>
        </w:rPr>
        <w:t>（6）事发地人民政府。</w:t>
      </w:r>
    </w:p>
    <w:p>
      <w:pPr>
        <w:ind w:firstLine="0" w:firstLineChars="0"/>
        <w:rPr>
          <w:rFonts w:hint="eastAsia"/>
        </w:rPr>
      </w:pPr>
      <w:r>
        <w:rPr>
          <w:rFonts w:hint="eastAsia"/>
          <w:lang w:eastAsia="zh-CN"/>
        </w:rPr>
        <w:t>　　</w:t>
      </w:r>
      <w:r>
        <w:rPr>
          <w:rFonts w:hint="eastAsia"/>
        </w:rPr>
        <w:t>鼓励其它单位和个人向各级人民政府及市场监管部门、卫生健康部门报告药品安全突发事件的发生情况。</w:t>
      </w:r>
    </w:p>
    <w:p>
      <w:pPr>
        <w:ind w:firstLine="0" w:firstLineChars="0"/>
        <w:rPr>
          <w:rFonts w:hint="eastAsia"/>
        </w:rPr>
      </w:pPr>
      <w:r>
        <w:rPr>
          <w:rFonts w:hint="eastAsia"/>
          <w:lang w:eastAsia="zh-CN"/>
        </w:rPr>
        <w:t>　　</w:t>
      </w:r>
      <w:r>
        <w:rPr>
          <w:rFonts w:hint="eastAsia"/>
        </w:rPr>
        <w:t>3.2.2.报告程序和时限</w:t>
      </w:r>
    </w:p>
    <w:p>
      <w:pPr>
        <w:ind w:firstLine="0" w:firstLineChars="0"/>
        <w:rPr>
          <w:rFonts w:hint="eastAsia"/>
        </w:rPr>
      </w:pPr>
      <w:r>
        <w:rPr>
          <w:rFonts w:hint="eastAsia"/>
          <w:lang w:eastAsia="zh-CN"/>
        </w:rPr>
        <w:t>　　</w:t>
      </w:r>
      <w:r>
        <w:rPr>
          <w:rFonts w:hint="eastAsia"/>
        </w:rPr>
        <w:t>药品、化妆品和医疗器械安全突发事件发生后，各责任主体按照以下规定逐级报告，紧急情况可同时越级报告。</w:t>
      </w:r>
    </w:p>
    <w:p>
      <w:pPr>
        <w:ind w:firstLine="0" w:firstLineChars="0"/>
        <w:rPr>
          <w:rFonts w:hint="eastAsia"/>
        </w:rPr>
      </w:pPr>
      <w:r>
        <w:rPr>
          <w:rFonts w:hint="eastAsia"/>
          <w:lang w:eastAsia="zh-CN"/>
        </w:rPr>
        <w:t>　　</w:t>
      </w:r>
      <w:r>
        <w:rPr>
          <w:rFonts w:hint="eastAsia"/>
        </w:rPr>
        <w:t>（1）药品、化妆品和医疗器械生产、经营企业在发现或获知药品安全突发事件发生后，应当立即向当地市场监管部门报告；医疗机构在发现或获知药品安全突发事件发生后，应当立即向当地卫生健康部门报告，同时向当地市场监管部门报告；市场监管部门、卫生健康部门在发现或获知药品安全突发事件后，应当第一时间向当地人民政府报告。</w:t>
      </w:r>
    </w:p>
    <w:p>
      <w:pPr>
        <w:ind w:firstLine="0" w:firstLineChars="0"/>
        <w:rPr>
          <w:rFonts w:hint="eastAsia"/>
        </w:rPr>
      </w:pPr>
      <w:r>
        <w:rPr>
          <w:rFonts w:hint="eastAsia"/>
          <w:lang w:eastAsia="zh-CN"/>
        </w:rPr>
        <w:t>　　</w:t>
      </w:r>
      <w:r>
        <w:rPr>
          <w:rFonts w:hint="eastAsia"/>
        </w:rPr>
        <w:t>（2）发生 IV 级及以上级别药品安全突发事件后，事发地的县（市）人民政府、州政府有关部门、各有关单位要立即向州政府报告和上级部门报告，最迟不得超过2小时，并立即对事件进行核实和研判，核实情况和研判结果要及时上报，必要时，将相关研判结果通报相关部门和可能受影响的地区。</w:t>
      </w:r>
    </w:p>
    <w:p>
      <w:pPr>
        <w:ind w:firstLine="0" w:firstLineChars="0"/>
        <w:rPr>
          <w:rFonts w:hint="eastAsia"/>
        </w:rPr>
      </w:pPr>
      <w:r>
        <w:rPr>
          <w:rFonts w:hint="eastAsia"/>
          <w:lang w:eastAsia="zh-CN"/>
        </w:rPr>
        <w:t>　　</w:t>
      </w:r>
      <w:r>
        <w:rPr>
          <w:rFonts w:hint="eastAsia"/>
        </w:rPr>
        <w:t>3.2.3.报告内容</w:t>
      </w:r>
    </w:p>
    <w:p>
      <w:pPr>
        <w:ind w:firstLine="0" w:firstLineChars="0"/>
        <w:rPr>
          <w:rFonts w:hint="eastAsia"/>
        </w:rPr>
      </w:pPr>
      <w:r>
        <w:rPr>
          <w:rFonts w:hint="eastAsia"/>
          <w:lang w:eastAsia="zh-CN"/>
        </w:rPr>
        <w:t>　　</w:t>
      </w:r>
      <w:r>
        <w:rPr>
          <w:rFonts w:hint="eastAsia"/>
        </w:rPr>
        <w:t>按照事件发生、发展、控制过程，药品、化妆品和医疗器械安全突发事件信息报告分为初次报告、进展报告和总结报告。</w:t>
      </w:r>
    </w:p>
    <w:p>
      <w:pPr>
        <w:ind w:firstLine="0" w:firstLineChars="0"/>
        <w:rPr>
          <w:rFonts w:hint="eastAsia"/>
        </w:rPr>
      </w:pPr>
      <w:r>
        <w:rPr>
          <w:rFonts w:hint="eastAsia"/>
          <w:lang w:eastAsia="zh-CN"/>
        </w:rPr>
        <w:t>　　</w:t>
      </w:r>
      <w:r>
        <w:rPr>
          <w:rFonts w:hint="eastAsia"/>
        </w:rPr>
        <w:t>（1）初次报告。初次报告要快报事件发生情况，主要内容包括：事件所涉药品、化妆品和医疗器械的生产经营企业、产品规格、包装及批号等信息，事件的发生时间、地点、影响范围，受害者基本信息、主要症状与体征，已采取的措施，事件的发展趋势和潜在危害，下一步工作计划，以及其它应当报告的情况等。</w:t>
      </w:r>
    </w:p>
    <w:p>
      <w:pPr>
        <w:ind w:firstLine="0" w:firstLineChars="0"/>
        <w:rPr>
          <w:rFonts w:hint="eastAsia"/>
        </w:rPr>
      </w:pPr>
      <w:r>
        <w:rPr>
          <w:rFonts w:hint="eastAsia"/>
          <w:lang w:eastAsia="zh-CN"/>
        </w:rPr>
        <w:t>　　</w:t>
      </w:r>
      <w:r>
        <w:rPr>
          <w:rFonts w:hint="eastAsia"/>
        </w:rPr>
        <w:t>（2）进展报告。主要内容包括：事件调查情况和原因分析、产品控制情况、事件影响评估、采取的控制措施等。Ⅰ级、Ⅱ级药品、化妆品和医疗器械安全突发事件，应每日报告事件处置进展情况，重要情况随时上报。</w:t>
      </w:r>
    </w:p>
    <w:p>
      <w:pPr>
        <w:ind w:firstLine="0" w:firstLineChars="0"/>
        <w:rPr>
          <w:rFonts w:hint="eastAsia"/>
        </w:rPr>
      </w:pPr>
      <w:r>
        <w:rPr>
          <w:rFonts w:hint="eastAsia"/>
          <w:lang w:eastAsia="zh-CN"/>
        </w:rPr>
        <w:t>　　</w:t>
      </w:r>
      <w:r>
        <w:rPr>
          <w:rFonts w:hint="eastAsia"/>
        </w:rPr>
        <w:t>（3）总结报告：事发地人民政府及其市场监管部门在事件处置工作结束后,应报送总结报告。主要内容包括：对事件的起因、性质、影响、责任、应对情况等进行全面分析，对事件应对过程中的经验和存在的问题进行总结评估，并提出今后应对类似事件的建议。</w:t>
      </w:r>
    </w:p>
    <w:p>
      <w:pPr>
        <w:ind w:firstLine="0" w:firstLineChars="0"/>
        <w:rPr>
          <w:rFonts w:hint="eastAsia"/>
        </w:rPr>
      </w:pPr>
      <w:r>
        <w:rPr>
          <w:rFonts w:hint="eastAsia"/>
          <w:lang w:eastAsia="zh-CN"/>
        </w:rPr>
        <w:t>　　</w:t>
      </w:r>
      <w:r>
        <w:rPr>
          <w:rFonts w:hint="eastAsia"/>
        </w:rPr>
        <w:t>3.3.预警</w:t>
      </w:r>
    </w:p>
    <w:p>
      <w:pPr>
        <w:ind w:firstLine="0" w:firstLineChars="0"/>
        <w:rPr>
          <w:rFonts w:hint="eastAsia"/>
        </w:rPr>
      </w:pPr>
      <w:r>
        <w:rPr>
          <w:rFonts w:hint="eastAsia"/>
          <w:lang w:eastAsia="zh-CN"/>
        </w:rPr>
        <w:t>　　</w:t>
      </w:r>
      <w:r>
        <w:rPr>
          <w:rFonts w:hint="eastAsia"/>
        </w:rPr>
        <w:t>州、县（市）级人民政府及其相关部门建立健全药品、化妆品和医疗器械安全风险分析评估制度，对可以预警的药品、化妆品和医疗器械安全突发事件，根据风险分析结果进行预警。</w:t>
      </w:r>
    </w:p>
    <w:p>
      <w:pPr>
        <w:ind w:firstLine="0" w:firstLineChars="0"/>
        <w:rPr>
          <w:rFonts w:hint="eastAsia"/>
        </w:rPr>
      </w:pPr>
      <w:r>
        <w:rPr>
          <w:rFonts w:hint="eastAsia"/>
          <w:lang w:eastAsia="zh-CN"/>
        </w:rPr>
        <w:t>　　</w:t>
      </w:r>
      <w:r>
        <w:rPr>
          <w:rFonts w:hint="eastAsia"/>
        </w:rPr>
        <w:t>3.3.1.预警分级</w:t>
      </w:r>
    </w:p>
    <w:p>
      <w:pPr>
        <w:ind w:firstLine="0" w:firstLineChars="0"/>
        <w:rPr>
          <w:rFonts w:hint="eastAsia"/>
        </w:rPr>
      </w:pPr>
      <w:r>
        <w:rPr>
          <w:rFonts w:hint="eastAsia"/>
          <w:lang w:eastAsia="zh-CN"/>
        </w:rPr>
        <w:t>　　</w:t>
      </w:r>
      <w:r>
        <w:rPr>
          <w:rFonts w:hint="eastAsia"/>
        </w:rPr>
        <w:t>对可以预警的药品、化妆品和医疗器械安全突发事件，根据风险评估结果进行分级预警，一般分为一级、二级、三级、四级。一级由国家药品监督管理局确定发布，二级、三级、四级预警，分别由省、州、县（市）人民政府及其相关部门确定发布，并采取相应措施。</w:t>
      </w:r>
    </w:p>
    <w:p>
      <w:pPr>
        <w:ind w:firstLine="0" w:firstLineChars="0"/>
        <w:rPr>
          <w:rFonts w:hint="eastAsia"/>
        </w:rPr>
      </w:pPr>
      <w:r>
        <w:rPr>
          <w:rFonts w:hint="eastAsia"/>
          <w:lang w:eastAsia="zh-CN"/>
        </w:rPr>
        <w:t>　　</w:t>
      </w:r>
      <w:r>
        <w:rPr>
          <w:rFonts w:hint="eastAsia"/>
        </w:rPr>
        <w:t>一级：发生Ⅰ级药品安全突发事件；或已发生Ⅱ级药品安全突发事件，并有可能转化为Ⅰ级药品安全突发事件。</w:t>
      </w:r>
    </w:p>
    <w:p>
      <w:pPr>
        <w:ind w:firstLine="0" w:firstLineChars="0"/>
        <w:rPr>
          <w:rFonts w:hint="eastAsia"/>
        </w:rPr>
      </w:pPr>
      <w:r>
        <w:rPr>
          <w:rFonts w:hint="eastAsia"/>
          <w:lang w:eastAsia="zh-CN"/>
        </w:rPr>
        <w:t>　　</w:t>
      </w:r>
      <w:r>
        <w:rPr>
          <w:rFonts w:hint="eastAsia"/>
        </w:rPr>
        <w:t>二级：发生Ⅱ药品安全突发事件；或已发生Ⅲ级药品安全突发事件，并有可能转化为Ⅱ药品安全突发事件。</w:t>
      </w:r>
    </w:p>
    <w:p>
      <w:pPr>
        <w:ind w:firstLine="0" w:firstLineChars="0"/>
        <w:rPr>
          <w:rFonts w:hint="eastAsia"/>
        </w:rPr>
      </w:pPr>
      <w:r>
        <w:rPr>
          <w:rFonts w:hint="eastAsia"/>
          <w:lang w:eastAsia="zh-CN"/>
        </w:rPr>
        <w:t>　　</w:t>
      </w:r>
      <w:r>
        <w:rPr>
          <w:rFonts w:hint="eastAsia"/>
        </w:rPr>
        <w:t>三级：发生Ⅲ药品安全突发事件；或已发生Ⅳ级药品安全突发事件，并有可能转化为Ⅲ药品安全突发事件。</w:t>
      </w:r>
    </w:p>
    <w:p>
      <w:pPr>
        <w:ind w:firstLine="0" w:firstLineChars="0"/>
        <w:rPr>
          <w:rFonts w:hint="eastAsia"/>
        </w:rPr>
      </w:pPr>
      <w:r>
        <w:rPr>
          <w:rFonts w:hint="eastAsia"/>
          <w:lang w:eastAsia="zh-CN"/>
        </w:rPr>
        <w:t>　　</w:t>
      </w:r>
      <w:r>
        <w:rPr>
          <w:rFonts w:hint="eastAsia"/>
        </w:rPr>
        <w:t>四级：已经发生或有可能发生Ⅳ级药品安全突发事件。</w:t>
      </w:r>
    </w:p>
    <w:p>
      <w:pPr>
        <w:ind w:firstLine="0" w:firstLineChars="0"/>
        <w:rPr>
          <w:rFonts w:hint="eastAsia"/>
        </w:rPr>
      </w:pPr>
      <w:r>
        <w:rPr>
          <w:rFonts w:hint="eastAsia"/>
          <w:lang w:eastAsia="zh-CN"/>
        </w:rPr>
        <w:t>　　</w:t>
      </w:r>
      <w:r>
        <w:rPr>
          <w:rFonts w:hint="eastAsia"/>
        </w:rPr>
        <w:t>3.3.2.预警措施</w:t>
      </w:r>
    </w:p>
    <w:p>
      <w:pPr>
        <w:ind w:firstLine="0" w:firstLineChars="0"/>
        <w:rPr>
          <w:rFonts w:hint="eastAsia"/>
        </w:rPr>
      </w:pPr>
      <w:r>
        <w:rPr>
          <w:rFonts w:hint="eastAsia"/>
          <w:lang w:eastAsia="zh-CN"/>
        </w:rPr>
        <w:t>　　</w:t>
      </w:r>
      <w:r>
        <w:rPr>
          <w:rFonts w:hint="eastAsia"/>
        </w:rPr>
        <w:t>三级预警发布后，根据可能发生的药品安全突发事件情况，及时采取相关措施。</w:t>
      </w:r>
    </w:p>
    <w:p>
      <w:pPr>
        <w:ind w:firstLine="0" w:firstLineChars="0"/>
        <w:rPr>
          <w:rFonts w:hint="eastAsia"/>
        </w:rPr>
      </w:pPr>
      <w:r>
        <w:rPr>
          <w:rFonts w:hint="eastAsia"/>
          <w:lang w:eastAsia="zh-CN"/>
        </w:rPr>
        <w:t>　　</w:t>
      </w:r>
      <w:r>
        <w:rPr>
          <w:rFonts w:hint="eastAsia"/>
        </w:rPr>
        <w:t>（1）做好启动Ⅲ级应急响应的准备；</w:t>
      </w:r>
    </w:p>
    <w:p>
      <w:pPr>
        <w:ind w:firstLine="0" w:firstLineChars="0"/>
        <w:rPr>
          <w:rFonts w:hint="eastAsia"/>
        </w:rPr>
      </w:pPr>
      <w:r>
        <w:rPr>
          <w:rFonts w:hint="eastAsia"/>
          <w:lang w:eastAsia="zh-CN"/>
        </w:rPr>
        <w:t>　　</w:t>
      </w:r>
      <w:r>
        <w:rPr>
          <w:rFonts w:hint="eastAsia"/>
        </w:rPr>
        <w:t>（2）组织对事件情况进行动态监测、分析评估，根据情况调整预警级别；</w:t>
      </w:r>
    </w:p>
    <w:p>
      <w:pPr>
        <w:ind w:firstLine="0" w:firstLineChars="0"/>
        <w:rPr>
          <w:rFonts w:hint="eastAsia"/>
        </w:rPr>
      </w:pPr>
      <w:r>
        <w:rPr>
          <w:rFonts w:hint="eastAsia"/>
          <w:lang w:eastAsia="zh-CN"/>
        </w:rPr>
        <w:t>　　</w:t>
      </w:r>
      <w:r>
        <w:rPr>
          <w:rFonts w:hint="eastAsia"/>
        </w:rPr>
        <w:t>（3）及时向社会发布所涉及药品、化妆品和医疗器械警示，宣传避免、减少危害的科学常识，公布咨询电话；</w:t>
      </w:r>
    </w:p>
    <w:p>
      <w:pPr>
        <w:ind w:firstLine="0" w:firstLineChars="0"/>
        <w:rPr>
          <w:rFonts w:hint="eastAsia"/>
        </w:rPr>
      </w:pPr>
      <w:r>
        <w:rPr>
          <w:rFonts w:hint="eastAsia"/>
          <w:lang w:eastAsia="zh-CN"/>
        </w:rPr>
        <w:t>　　</w:t>
      </w:r>
      <w:r>
        <w:rPr>
          <w:rFonts w:hint="eastAsia"/>
        </w:rPr>
        <w:t>（4）及时向相关市州通报预警信息。</w:t>
      </w:r>
    </w:p>
    <w:p>
      <w:pPr>
        <w:ind w:firstLine="0" w:firstLineChars="0"/>
        <w:rPr>
          <w:rFonts w:hint="eastAsia"/>
        </w:rPr>
      </w:pPr>
      <w:r>
        <w:rPr>
          <w:rFonts w:hint="eastAsia"/>
          <w:lang w:eastAsia="zh-CN"/>
        </w:rPr>
        <w:t>　　</w:t>
      </w:r>
      <w:r>
        <w:rPr>
          <w:rFonts w:hint="eastAsia"/>
        </w:rPr>
        <w:t>县（市）级人民政府可参照三级预警措施制定四级预警措施。</w:t>
      </w:r>
    </w:p>
    <w:p>
      <w:pPr>
        <w:ind w:firstLine="0" w:firstLineChars="0"/>
        <w:rPr>
          <w:rFonts w:hint="eastAsia"/>
        </w:rPr>
      </w:pPr>
      <w:r>
        <w:rPr>
          <w:rFonts w:hint="eastAsia"/>
          <w:lang w:eastAsia="zh-CN"/>
        </w:rPr>
        <w:t>　　</w:t>
      </w:r>
      <w:r>
        <w:rPr>
          <w:rFonts w:hint="eastAsia"/>
        </w:rPr>
        <w:t>3.3.3.预警级别调整和解除</w:t>
      </w:r>
    </w:p>
    <w:p>
      <w:pPr>
        <w:ind w:firstLine="0" w:firstLineChars="0"/>
        <w:rPr>
          <w:rFonts w:hint="eastAsia"/>
        </w:rPr>
      </w:pPr>
      <w:r>
        <w:rPr>
          <w:rFonts w:hint="eastAsia"/>
          <w:lang w:eastAsia="zh-CN"/>
        </w:rPr>
        <w:t>　　</w:t>
      </w:r>
      <w:r>
        <w:rPr>
          <w:rFonts w:hint="eastAsia"/>
        </w:rPr>
        <w:t>根据评估结果，认为预警可能发生的突发事件趋势好转或可能性消除，应及时宣布降低或解除预警。降为四级预警的，由相关县（市）人民政府采取相应预警措施。</w:t>
      </w:r>
    </w:p>
    <w:p>
      <w:pPr>
        <w:ind w:firstLine="0" w:firstLineChars="0"/>
        <w:rPr>
          <w:rFonts w:hint="eastAsia"/>
        </w:rPr>
      </w:pPr>
      <w:r>
        <w:rPr>
          <w:rFonts w:hint="eastAsia"/>
          <w:lang w:eastAsia="zh-CN"/>
        </w:rPr>
        <w:t>　　</w:t>
      </w:r>
      <w:r>
        <w:rPr>
          <w:rFonts w:hint="eastAsia"/>
        </w:rPr>
        <w:t>4.应急响应</w:t>
      </w:r>
    </w:p>
    <w:p>
      <w:pPr>
        <w:ind w:firstLine="0" w:firstLineChars="0"/>
        <w:rPr>
          <w:rFonts w:hint="eastAsia"/>
        </w:rPr>
      </w:pPr>
      <w:r>
        <w:rPr>
          <w:rFonts w:hint="eastAsia"/>
          <w:lang w:eastAsia="zh-CN"/>
        </w:rPr>
        <w:t>　　</w:t>
      </w:r>
      <w:r>
        <w:rPr>
          <w:rFonts w:hint="eastAsia"/>
        </w:rPr>
        <w:t>4.1.响应分级</w:t>
      </w:r>
    </w:p>
    <w:p>
      <w:pPr>
        <w:ind w:firstLine="0" w:firstLineChars="0"/>
        <w:rPr>
          <w:rFonts w:hint="eastAsia"/>
        </w:rPr>
      </w:pPr>
      <w:r>
        <w:rPr>
          <w:rFonts w:hint="eastAsia"/>
          <w:lang w:eastAsia="zh-CN"/>
        </w:rPr>
        <w:t>　　</w:t>
      </w:r>
      <w:r>
        <w:rPr>
          <w:rFonts w:hint="eastAsia"/>
        </w:rPr>
        <w:t>按照统一领导、分级负责的原则，药品安全突发事件的应急响应分为Ⅰ级、Ⅱ级、Ⅲ级、Ⅳ级，分别对应特别重大、重大、较大、一般药品安全突发事件。</w:t>
      </w:r>
    </w:p>
    <w:p>
      <w:pPr>
        <w:ind w:firstLine="0" w:firstLineChars="0"/>
        <w:rPr>
          <w:rFonts w:hint="eastAsia"/>
        </w:rPr>
      </w:pPr>
      <w:r>
        <w:rPr>
          <w:rFonts w:hint="eastAsia"/>
          <w:lang w:eastAsia="zh-CN"/>
        </w:rPr>
        <w:t>　　</w:t>
      </w:r>
      <w:r>
        <w:rPr>
          <w:rFonts w:hint="eastAsia"/>
        </w:rPr>
        <w:t>（1）Ⅰ级、Ⅱ级响应</w:t>
      </w:r>
    </w:p>
    <w:p>
      <w:pPr>
        <w:ind w:firstLine="0" w:firstLineChars="0"/>
        <w:rPr>
          <w:rFonts w:hint="eastAsia"/>
        </w:rPr>
      </w:pPr>
      <w:r>
        <w:rPr>
          <w:rFonts w:hint="eastAsia"/>
          <w:lang w:eastAsia="zh-CN"/>
        </w:rPr>
        <w:t>　　</w:t>
      </w:r>
      <w:r>
        <w:rPr>
          <w:rFonts w:hint="eastAsia"/>
        </w:rPr>
        <w:t>发生Ⅰ级、Ⅱ级事件，分别由国家药品监督管理局、省人民政府认定后，宣布启动相应的应急预案。州政府在国务院授权成立的应急指挥部和省政府应急指挥部领导下，开展事件处理工作。</w:t>
      </w:r>
    </w:p>
    <w:p>
      <w:pPr>
        <w:ind w:firstLine="0" w:firstLineChars="0"/>
        <w:rPr>
          <w:rFonts w:hint="eastAsia"/>
        </w:rPr>
      </w:pPr>
      <w:r>
        <w:rPr>
          <w:rFonts w:hint="eastAsia"/>
          <w:lang w:eastAsia="zh-CN"/>
        </w:rPr>
        <w:t>　　</w:t>
      </w:r>
      <w:r>
        <w:rPr>
          <w:rFonts w:hint="eastAsia"/>
        </w:rPr>
        <w:t>（2）Ⅲ级响应</w:t>
      </w:r>
    </w:p>
    <w:p>
      <w:pPr>
        <w:ind w:firstLine="0" w:firstLineChars="0"/>
        <w:rPr>
          <w:rFonts w:hint="eastAsia"/>
        </w:rPr>
      </w:pPr>
      <w:r>
        <w:rPr>
          <w:rFonts w:hint="eastAsia"/>
          <w:lang w:eastAsia="zh-CN"/>
        </w:rPr>
        <w:t>　　</w:t>
      </w:r>
      <w:r>
        <w:rPr>
          <w:rFonts w:hint="eastAsia"/>
        </w:rPr>
        <w:t>发生Ⅲ级事件，涉及2个以上县（市）行政区域，或超过县（市）政府应急处理能力范围，请求州政府援助的，直接启动本预案。在州应急指挥部领导下，开展事件处理工作。</w:t>
      </w:r>
    </w:p>
    <w:p>
      <w:pPr>
        <w:ind w:firstLine="0" w:firstLineChars="0"/>
        <w:rPr>
          <w:rFonts w:hint="eastAsia"/>
        </w:rPr>
      </w:pPr>
      <w:r>
        <w:rPr>
          <w:rFonts w:hint="eastAsia"/>
          <w:lang w:eastAsia="zh-CN"/>
        </w:rPr>
        <w:t>　　</w:t>
      </w:r>
      <w:r>
        <w:rPr>
          <w:rFonts w:hint="eastAsia"/>
        </w:rPr>
        <w:t>（3）Ⅳ级响应</w:t>
      </w:r>
    </w:p>
    <w:p>
      <w:pPr>
        <w:ind w:firstLine="0" w:firstLineChars="0"/>
        <w:rPr>
          <w:rFonts w:hint="eastAsia"/>
        </w:rPr>
      </w:pPr>
      <w:r>
        <w:rPr>
          <w:rFonts w:hint="eastAsia"/>
          <w:lang w:eastAsia="zh-CN"/>
        </w:rPr>
        <w:t>　　</w:t>
      </w:r>
      <w:r>
        <w:rPr>
          <w:rFonts w:hint="eastAsia"/>
        </w:rPr>
        <w:t>各县（市）行政区域内发生Ⅳ级事件时，本级政府可全面予以处理的，向上级政府报告的同时，启动本级预案。</w:t>
      </w:r>
    </w:p>
    <w:p>
      <w:pPr>
        <w:ind w:firstLine="0" w:firstLineChars="0"/>
        <w:rPr>
          <w:rFonts w:hint="eastAsia"/>
        </w:rPr>
      </w:pPr>
      <w:r>
        <w:rPr>
          <w:rFonts w:hint="eastAsia"/>
          <w:lang w:eastAsia="zh-CN"/>
        </w:rPr>
        <w:t>　　</w:t>
      </w:r>
      <w:r>
        <w:rPr>
          <w:rFonts w:hint="eastAsia"/>
        </w:rPr>
        <w:t>4.2.响应原则</w:t>
      </w:r>
    </w:p>
    <w:p>
      <w:pPr>
        <w:ind w:firstLine="0" w:firstLineChars="0"/>
        <w:rPr>
          <w:rFonts w:hint="eastAsia"/>
        </w:rPr>
      </w:pPr>
      <w:r>
        <w:rPr>
          <w:rFonts w:hint="eastAsia"/>
          <w:lang w:eastAsia="zh-CN"/>
        </w:rPr>
        <w:t>　　</w:t>
      </w:r>
      <w:r>
        <w:rPr>
          <w:rFonts w:hint="eastAsia"/>
        </w:rPr>
        <w:t>药品安全突发事件应急响应坚持属地为主的原则，根据事件的预警级别启动相关预案。超出本级政府应急处置能力，或突发事件升级时，应及时请求上一级政府应急救援指挥机构启动上一级应急预案。应急处理采取边调查、边处理、边抢救、边核实的方式，以有效控制事态的发展。</w:t>
      </w:r>
    </w:p>
    <w:p>
      <w:pPr>
        <w:ind w:firstLine="0" w:firstLineChars="0"/>
        <w:rPr>
          <w:rFonts w:hint="eastAsia"/>
        </w:rPr>
      </w:pPr>
      <w:r>
        <w:rPr>
          <w:rFonts w:hint="eastAsia"/>
          <w:lang w:eastAsia="zh-CN"/>
        </w:rPr>
        <w:t>　　</w:t>
      </w:r>
      <w:r>
        <w:rPr>
          <w:rFonts w:hint="eastAsia"/>
        </w:rPr>
        <w:t>4.3.响应程序</w:t>
      </w:r>
    </w:p>
    <w:p>
      <w:pPr>
        <w:ind w:firstLine="0" w:firstLineChars="0"/>
        <w:rPr>
          <w:rFonts w:hint="eastAsia"/>
        </w:rPr>
      </w:pPr>
      <w:r>
        <w:rPr>
          <w:rFonts w:hint="eastAsia"/>
          <w:lang w:eastAsia="zh-CN"/>
        </w:rPr>
        <w:t>　　</w:t>
      </w:r>
      <w:r>
        <w:rPr>
          <w:rFonts w:hint="eastAsia"/>
        </w:rPr>
        <w:t>接到发生药品安全突发事件的报告后，州市场监管局、州卫健委应立即报告本级政府和上级主管部门；迅速查明事件状况；指挥部根据事件级别，进入预警状态，适时宣布启动应急预案；指挥和协调各部门进行突发事件的应急处理；派出各专业组开展现场救助、控制、调查工作；根据事件事态发展，紧急调动增援力量，果断指挥处理应急意外情况；事件危害解除，下达应急结束命令，将其它善后处理工作移交相关部门。</w:t>
      </w:r>
    </w:p>
    <w:p>
      <w:pPr>
        <w:ind w:firstLine="0" w:firstLineChars="0"/>
        <w:rPr>
          <w:rFonts w:hint="eastAsia"/>
        </w:rPr>
      </w:pPr>
      <w:r>
        <w:rPr>
          <w:rFonts w:hint="eastAsia"/>
          <w:lang w:eastAsia="zh-CN"/>
        </w:rPr>
        <w:t>　　</w:t>
      </w:r>
      <w:r>
        <w:rPr>
          <w:rFonts w:hint="eastAsia"/>
        </w:rPr>
        <w:t>4.4.响应措施</w:t>
      </w:r>
    </w:p>
    <w:p>
      <w:pPr>
        <w:ind w:firstLine="0" w:firstLineChars="0"/>
        <w:rPr>
          <w:rFonts w:hint="eastAsia"/>
        </w:rPr>
      </w:pPr>
      <w:r>
        <w:rPr>
          <w:rFonts w:hint="eastAsia"/>
          <w:lang w:eastAsia="zh-CN"/>
        </w:rPr>
        <w:t>　　</w:t>
      </w:r>
      <w:r>
        <w:rPr>
          <w:rFonts w:hint="eastAsia"/>
        </w:rPr>
        <w:t>4.4.1.指挥与协调</w:t>
      </w:r>
    </w:p>
    <w:p>
      <w:pPr>
        <w:ind w:firstLine="0" w:firstLineChars="0"/>
        <w:rPr>
          <w:rFonts w:hint="eastAsia"/>
        </w:rPr>
      </w:pPr>
      <w:r>
        <w:rPr>
          <w:rFonts w:hint="eastAsia"/>
          <w:lang w:eastAsia="zh-CN"/>
        </w:rPr>
        <w:t>　　</w:t>
      </w:r>
      <w:r>
        <w:rPr>
          <w:rFonts w:hint="eastAsia"/>
        </w:rPr>
        <w:t>州应急指挥部组织协调有关部门参与突发事件的处置，成立现场指挥部，现场指挥部组成：州和县（市）指挥部成员；专家组成员；各专业组负责人；事发单位负责人。现场指挥部根据药品安全突发事件处置需要，成立应急处置工作组，在州政府应急指挥部统一指挥下，按照职责分工，各司其职，协调作战，全力以赴做好各项应急处置工作。</w:t>
      </w:r>
    </w:p>
    <w:p>
      <w:pPr>
        <w:ind w:firstLine="0" w:firstLineChars="0"/>
        <w:rPr>
          <w:rFonts w:hint="eastAsia"/>
        </w:rPr>
      </w:pPr>
      <w:r>
        <w:rPr>
          <w:rFonts w:hint="eastAsia"/>
          <w:lang w:eastAsia="zh-CN"/>
        </w:rPr>
        <w:t>　　</w:t>
      </w:r>
      <w:r>
        <w:rPr>
          <w:rFonts w:hint="eastAsia"/>
        </w:rPr>
        <w:t>4.4.2.控制措施</w:t>
      </w:r>
    </w:p>
    <w:p>
      <w:pPr>
        <w:ind w:firstLine="0" w:firstLineChars="0"/>
        <w:rPr>
          <w:rFonts w:hint="eastAsia"/>
        </w:rPr>
      </w:pPr>
      <w:r>
        <w:rPr>
          <w:rFonts w:hint="eastAsia"/>
          <w:lang w:eastAsia="zh-CN"/>
        </w:rPr>
        <w:t>　　</w:t>
      </w:r>
      <w:r>
        <w:rPr>
          <w:rFonts w:hint="eastAsia"/>
        </w:rPr>
        <w:t>4.4.2.1.Ⅰ、Ⅱ级药品安全突发事件</w:t>
      </w:r>
    </w:p>
    <w:p>
      <w:pPr>
        <w:ind w:firstLine="0" w:firstLineChars="0"/>
        <w:rPr>
          <w:rFonts w:hint="eastAsia"/>
        </w:rPr>
      </w:pPr>
      <w:r>
        <w:rPr>
          <w:rFonts w:hint="eastAsia"/>
          <w:lang w:eastAsia="zh-CN"/>
        </w:rPr>
        <w:t>　　</w:t>
      </w:r>
      <w:r>
        <w:rPr>
          <w:rFonts w:hint="eastAsia"/>
        </w:rPr>
        <w:t>Ⅰ、Ⅱ级药品安全突发事件发生后，积极做好先期处置工作，在国家、省应急指挥部的指挥下开展工作。</w:t>
      </w:r>
    </w:p>
    <w:p>
      <w:pPr>
        <w:ind w:firstLine="0" w:firstLineChars="0"/>
        <w:rPr>
          <w:rFonts w:hint="eastAsia"/>
        </w:rPr>
      </w:pPr>
      <w:r>
        <w:rPr>
          <w:rFonts w:hint="eastAsia"/>
          <w:lang w:eastAsia="zh-CN"/>
        </w:rPr>
        <w:t>　　</w:t>
      </w:r>
      <w:r>
        <w:rPr>
          <w:rFonts w:hint="eastAsia"/>
        </w:rPr>
        <w:t>4.4.2.2.Ⅲ级药品安全突发事件</w:t>
      </w:r>
    </w:p>
    <w:p>
      <w:pPr>
        <w:ind w:firstLine="0" w:firstLineChars="0"/>
        <w:rPr>
          <w:rFonts w:hint="eastAsia"/>
        </w:rPr>
      </w:pPr>
      <w:r>
        <w:rPr>
          <w:rFonts w:hint="eastAsia"/>
          <w:lang w:eastAsia="zh-CN"/>
        </w:rPr>
        <w:t>　　</w:t>
      </w:r>
      <w:r>
        <w:rPr>
          <w:rFonts w:hint="eastAsia"/>
        </w:rPr>
        <w:t>（1）有关药品、化妆品和医疗器械生产、经营企业在24小时内发出通知，对全州市场销售的该批次的产品暂停销售，并于24小时内汇总该产品生产及在全州范围内销售情况，向州政府应急管理办公室（州政府总值班室）、州市场监管局、州不良反应监测机构报告。医疗机构、戒毒机构或其它相关部门立刻停止使用发生突发事件该批次的药械，统一封存。</w:t>
      </w:r>
    </w:p>
    <w:p>
      <w:pPr>
        <w:ind w:firstLine="0" w:firstLineChars="0"/>
        <w:rPr>
          <w:rFonts w:hint="eastAsia"/>
        </w:rPr>
      </w:pPr>
      <w:r>
        <w:rPr>
          <w:rFonts w:hint="eastAsia"/>
          <w:lang w:eastAsia="zh-CN"/>
        </w:rPr>
        <w:t>　　</w:t>
      </w:r>
      <w:r>
        <w:rPr>
          <w:rFonts w:hint="eastAsia"/>
        </w:rPr>
        <w:t>（2）州不良反应监测机构指定专人查收或组织药品生产、经营企业和医疗机构在24小时内填报《药品群体不良反应/事件报告表》等报表资料；组织人员对州药品不良反应数据库资料进行统计汇总，并于2小时内上报州市场监管局。同时，密切跟踪事件发展，并于24小时内将病例报告、既往数据资料、文献资料等其它相关检索资料汇总上报州市场监管局，配合州市场监管局召集专家组会议。</w:t>
      </w:r>
    </w:p>
    <w:p>
      <w:pPr>
        <w:ind w:firstLine="0" w:firstLineChars="0"/>
        <w:rPr>
          <w:rFonts w:hint="eastAsia"/>
        </w:rPr>
      </w:pPr>
      <w:r>
        <w:rPr>
          <w:rFonts w:hint="eastAsia"/>
          <w:lang w:eastAsia="zh-CN"/>
        </w:rPr>
        <w:t>　　</w:t>
      </w:r>
      <w:r>
        <w:rPr>
          <w:rFonts w:hint="eastAsia"/>
        </w:rPr>
        <w:t>（3）州市场监管局立即会同州卫健委组织核实药品安全突发事件情况，包括事件发生时间、地点，药品、化妆品和医疗器械名称，突发事件表现，发生药物滥用性的严重程度，并向省药品监管局、省卫健委和省不良反应监测机构报告；组织相关人员赶赴现场，查实该品种或医疗器械生产批号，依法对该批号所有产品采取紧急控制措施；协助医疗机构对需要救治的患者实施救治。麻醉、精神药品的群体滥用事件要会同公安机关进行查实。</w:t>
      </w:r>
    </w:p>
    <w:p>
      <w:pPr>
        <w:ind w:firstLine="0" w:firstLineChars="0"/>
        <w:rPr>
          <w:rFonts w:hint="eastAsia"/>
        </w:rPr>
      </w:pPr>
      <w:r>
        <w:rPr>
          <w:rFonts w:hint="eastAsia"/>
          <w:lang w:eastAsia="zh-CN"/>
        </w:rPr>
        <w:t>　　</w:t>
      </w:r>
      <w:r>
        <w:rPr>
          <w:rFonts w:hint="eastAsia"/>
        </w:rPr>
        <w:t>（4）州卫健委立即组织开展医疗救治工作。发生医疗用麻醉、精神药品群体性药物滥用事件，卫生部门和公安部门应密切配合，视情处置。</w:t>
      </w:r>
    </w:p>
    <w:p>
      <w:pPr>
        <w:ind w:firstLine="0" w:firstLineChars="0"/>
        <w:rPr>
          <w:rFonts w:hint="eastAsia"/>
        </w:rPr>
      </w:pPr>
      <w:r>
        <w:rPr>
          <w:rFonts w:hint="eastAsia"/>
          <w:lang w:eastAsia="zh-CN"/>
        </w:rPr>
        <w:t>　　</w:t>
      </w:r>
      <w:r>
        <w:rPr>
          <w:rFonts w:hint="eastAsia"/>
        </w:rPr>
        <w:t>（5）州药品安全应急指挥部依据相关评价结果、意见与建议，可在全州辖区内对该品种作出警示。州市场监管局对已确认发生严重不良反应的药品、医疗器械和化妆品，在辖区内依法采取停止生产、销售和使用等紧急控制措施，并上报省市场监管局、省药监局。由于医疗用麻醉、精神药品滥用引起的群体性药物滥用事件，由州市场监管局会同州卫健委、州公安局做出控制措施，并上报省公安厅。如涉及疫苗接种，由州市场监管局会同州疾控中心联合处置。</w:t>
      </w:r>
    </w:p>
    <w:p>
      <w:pPr>
        <w:ind w:firstLine="0" w:firstLineChars="0"/>
        <w:rPr>
          <w:rFonts w:hint="eastAsia"/>
        </w:rPr>
      </w:pPr>
      <w:r>
        <w:rPr>
          <w:rFonts w:hint="eastAsia"/>
          <w:lang w:eastAsia="zh-CN"/>
        </w:rPr>
        <w:t>　　</w:t>
      </w:r>
      <w:r>
        <w:rPr>
          <w:rFonts w:hint="eastAsia"/>
        </w:rPr>
        <w:t>4.4.2.3.Ⅳ级药品安全突发事件</w:t>
      </w:r>
    </w:p>
    <w:p>
      <w:pPr>
        <w:ind w:firstLine="0" w:firstLineChars="0"/>
        <w:rPr>
          <w:rFonts w:hint="eastAsia"/>
        </w:rPr>
      </w:pPr>
      <w:r>
        <w:rPr>
          <w:rFonts w:hint="eastAsia"/>
          <w:lang w:eastAsia="zh-CN"/>
        </w:rPr>
        <w:t>　　</w:t>
      </w:r>
      <w:r>
        <w:rPr>
          <w:rFonts w:hint="eastAsia"/>
        </w:rPr>
        <w:t>发生Ⅳ级药品安全突发事件时，事发地县（市）人民政府全面负责本辖区内应急处置工作，并将有关情况报告州政府办公室、州市场监管局。</w:t>
      </w:r>
    </w:p>
    <w:p>
      <w:pPr>
        <w:ind w:firstLine="0" w:firstLineChars="0"/>
        <w:rPr>
          <w:rFonts w:hint="eastAsia"/>
        </w:rPr>
      </w:pPr>
      <w:r>
        <w:rPr>
          <w:rFonts w:hint="eastAsia"/>
          <w:lang w:eastAsia="zh-CN"/>
        </w:rPr>
        <w:t>　　</w:t>
      </w:r>
      <w:r>
        <w:rPr>
          <w:rFonts w:hint="eastAsia"/>
        </w:rPr>
        <w:t>4.5.响应的级别调整和终止</w:t>
      </w:r>
    </w:p>
    <w:p>
      <w:pPr>
        <w:ind w:firstLine="0" w:firstLineChars="0"/>
        <w:rPr>
          <w:rFonts w:hint="eastAsia"/>
        </w:rPr>
      </w:pPr>
      <w:r>
        <w:rPr>
          <w:rFonts w:hint="eastAsia"/>
          <w:lang w:eastAsia="zh-CN"/>
        </w:rPr>
        <w:t>　　</w:t>
      </w:r>
      <w:r>
        <w:rPr>
          <w:rFonts w:hint="eastAsia"/>
        </w:rPr>
        <w:t>当突发事件在处理过程中，事态进一步扩大，事件升级，情况复杂或难以控制时，应当上报指挥部审定，及时提升预警级别和反应级别；对事件危害已消除，并不会进一步扩大，应当上报指挥部审定，相应降低应急响应级别或撤销。突发事件得到有效控制，隐患和相关危险因素消除，住院病人不足5％，Ⅰ级事件由国家药品监管局宣布应急结束；Ⅱ级事件由省政府宣布应急结束；Ⅲ级事件经组织专家进行分析论证，提出终止应急反应建议，由州政府批准后，宣布应急结束；Ⅳ级事件由县（市）政府宣布应急结束。</w:t>
      </w:r>
    </w:p>
    <w:p>
      <w:pPr>
        <w:ind w:firstLine="0" w:firstLineChars="0"/>
        <w:rPr>
          <w:rFonts w:hint="eastAsia"/>
        </w:rPr>
      </w:pPr>
      <w:r>
        <w:rPr>
          <w:rFonts w:hint="eastAsia"/>
          <w:lang w:eastAsia="zh-CN"/>
        </w:rPr>
        <w:t>　　</w:t>
      </w:r>
      <w:r>
        <w:rPr>
          <w:rFonts w:hint="eastAsia"/>
        </w:rPr>
        <w:t>4.6.信息发布</w:t>
      </w:r>
    </w:p>
    <w:p>
      <w:pPr>
        <w:ind w:firstLine="0" w:firstLineChars="0"/>
        <w:rPr>
          <w:rFonts w:hint="eastAsia"/>
        </w:rPr>
      </w:pPr>
      <w:r>
        <w:rPr>
          <w:rFonts w:hint="eastAsia"/>
          <w:lang w:eastAsia="zh-CN"/>
        </w:rPr>
        <w:t>　　</w:t>
      </w:r>
      <w:r>
        <w:rPr>
          <w:rFonts w:hint="eastAsia"/>
        </w:rPr>
        <w:t>信息发布坚持实事求是、及时准确、客观公正的原则。</w:t>
      </w:r>
    </w:p>
    <w:p>
      <w:pPr>
        <w:ind w:firstLine="0" w:firstLineChars="0"/>
        <w:rPr>
          <w:rFonts w:hint="eastAsia"/>
        </w:rPr>
      </w:pPr>
      <w:r>
        <w:rPr>
          <w:rFonts w:hint="eastAsia"/>
          <w:lang w:eastAsia="zh-CN"/>
        </w:rPr>
        <w:t>　　</w:t>
      </w:r>
      <w:r>
        <w:rPr>
          <w:rFonts w:hint="eastAsia"/>
        </w:rPr>
        <w:t>4.6.1.Ⅰ级（特别重大）、Ⅱ级（重大）药品安全突发事件信息由省应急指挥部发布。Ⅲ级（较大）、Ⅳ级（一般）药品安全突发事件信息分别由州、县（市）应急指挥部或其授权的机构发布。</w:t>
      </w:r>
    </w:p>
    <w:p>
      <w:pPr>
        <w:ind w:firstLine="0" w:firstLineChars="0"/>
        <w:rPr>
          <w:rFonts w:hint="eastAsia"/>
        </w:rPr>
      </w:pPr>
      <w:r>
        <w:rPr>
          <w:rFonts w:hint="eastAsia"/>
          <w:lang w:eastAsia="zh-CN"/>
        </w:rPr>
        <w:t>　　</w:t>
      </w:r>
      <w:r>
        <w:rPr>
          <w:rFonts w:hint="eastAsia"/>
        </w:rPr>
        <w:t>4.6.2.事件发生后，在第一时间向社会发布权威信息，并根据事件发展情况，做好后续信息发布工作。</w:t>
      </w:r>
    </w:p>
    <w:p>
      <w:pPr>
        <w:ind w:firstLine="0" w:firstLineChars="0"/>
        <w:rPr>
          <w:rFonts w:hint="eastAsia"/>
        </w:rPr>
      </w:pPr>
      <w:r>
        <w:rPr>
          <w:rFonts w:hint="eastAsia"/>
          <w:lang w:eastAsia="zh-CN"/>
        </w:rPr>
        <w:t>　　</w:t>
      </w:r>
      <w:r>
        <w:rPr>
          <w:rFonts w:hint="eastAsia"/>
        </w:rPr>
        <w:t>4.6.3.信息发布包括授权发布、组织报道、接受记者采访、召开新闻发布会、重点新闻网站或政府网站报道等形式。</w:t>
      </w:r>
    </w:p>
    <w:p>
      <w:pPr>
        <w:ind w:firstLine="0" w:firstLineChars="0"/>
        <w:rPr>
          <w:rFonts w:hint="eastAsia"/>
        </w:rPr>
      </w:pPr>
      <w:r>
        <w:rPr>
          <w:rFonts w:hint="eastAsia"/>
          <w:lang w:eastAsia="zh-CN"/>
        </w:rPr>
        <w:t>　　</w:t>
      </w:r>
      <w:r>
        <w:rPr>
          <w:rFonts w:hint="eastAsia"/>
        </w:rPr>
        <w:t>5.善后处置</w:t>
      </w:r>
    </w:p>
    <w:p>
      <w:pPr>
        <w:ind w:firstLine="0" w:firstLineChars="0"/>
        <w:rPr>
          <w:rFonts w:hint="eastAsia"/>
        </w:rPr>
      </w:pPr>
      <w:r>
        <w:rPr>
          <w:rFonts w:hint="eastAsia"/>
          <w:lang w:eastAsia="zh-CN"/>
        </w:rPr>
        <w:t>　　</w:t>
      </w:r>
      <w:r>
        <w:rPr>
          <w:rFonts w:hint="eastAsia"/>
        </w:rPr>
        <w:t>5.1.事件评估</w:t>
      </w:r>
    </w:p>
    <w:p>
      <w:pPr>
        <w:ind w:firstLine="0" w:firstLineChars="0"/>
        <w:rPr>
          <w:rFonts w:hint="eastAsia"/>
        </w:rPr>
      </w:pPr>
      <w:r>
        <w:rPr>
          <w:rFonts w:hint="eastAsia"/>
          <w:lang w:eastAsia="zh-CN"/>
        </w:rPr>
        <w:t>　　</w:t>
      </w:r>
      <w:r>
        <w:rPr>
          <w:rFonts w:hint="eastAsia"/>
        </w:rPr>
        <w:t>州市场监管局牵头，州卫健委、州公安局专家组对事件处理情况进行综合评估。评估内容主要包括事件概况、现场调查处理概况、病人救治情况、所采取措施的效果评价、应急过程中存在的问题和取得的经验及改进建议。评估报告上报本级政府和上级指挥机构。</w:t>
      </w:r>
    </w:p>
    <w:p>
      <w:pPr>
        <w:ind w:firstLine="0" w:firstLineChars="0"/>
        <w:rPr>
          <w:rFonts w:hint="eastAsia"/>
        </w:rPr>
      </w:pPr>
      <w:r>
        <w:rPr>
          <w:rFonts w:hint="eastAsia"/>
          <w:lang w:eastAsia="zh-CN"/>
        </w:rPr>
        <w:t>　　</w:t>
      </w:r>
      <w:r>
        <w:rPr>
          <w:rFonts w:hint="eastAsia"/>
        </w:rPr>
        <w:t>5.2.善后处置</w:t>
      </w:r>
    </w:p>
    <w:p>
      <w:pPr>
        <w:ind w:firstLine="0" w:firstLineChars="0"/>
        <w:rPr>
          <w:rFonts w:hint="eastAsia"/>
        </w:rPr>
      </w:pPr>
      <w:r>
        <w:rPr>
          <w:rFonts w:hint="eastAsia"/>
          <w:lang w:eastAsia="zh-CN"/>
        </w:rPr>
        <w:t>　　</w:t>
      </w:r>
      <w:r>
        <w:rPr>
          <w:rFonts w:hint="eastAsia"/>
        </w:rPr>
        <w:t>善后处置工作由事发地人民政府负责，相关部门提供支持。</w:t>
      </w:r>
    </w:p>
    <w:p>
      <w:pPr>
        <w:ind w:firstLine="0" w:firstLineChars="0"/>
        <w:rPr>
          <w:rFonts w:hint="eastAsia"/>
        </w:rPr>
      </w:pPr>
      <w:r>
        <w:rPr>
          <w:rFonts w:hint="eastAsia"/>
          <w:lang w:eastAsia="zh-CN"/>
        </w:rPr>
        <w:t>　　</w:t>
      </w:r>
      <w:r>
        <w:rPr>
          <w:rFonts w:hint="eastAsia"/>
        </w:rPr>
        <w:t>（1）根据事件调查和认定的结论，采取以下处置措施：</w:t>
      </w:r>
    </w:p>
    <w:p>
      <w:pPr>
        <w:ind w:firstLine="0" w:firstLineChars="0"/>
        <w:rPr>
          <w:rFonts w:hint="eastAsia"/>
        </w:rPr>
      </w:pPr>
      <w:r>
        <w:rPr>
          <w:rFonts w:hint="eastAsia"/>
          <w:lang w:eastAsia="zh-CN"/>
        </w:rPr>
        <w:t>　　</w:t>
      </w:r>
      <w:r>
        <w:rPr>
          <w:rFonts w:hint="eastAsia"/>
        </w:rPr>
        <w:t>确定为新的或严重的药品不良反应（不良事件）的，组织开展安全性再评价，根据再评价结果调整生产和使用政策。</w:t>
      </w:r>
    </w:p>
    <w:p>
      <w:pPr>
        <w:ind w:firstLine="0" w:firstLineChars="0"/>
        <w:rPr>
          <w:rFonts w:hint="eastAsia"/>
        </w:rPr>
      </w:pPr>
      <w:r>
        <w:rPr>
          <w:rFonts w:hint="eastAsia"/>
          <w:lang w:eastAsia="zh-CN"/>
        </w:rPr>
        <w:t>　　</w:t>
      </w:r>
      <w:r>
        <w:rPr>
          <w:rFonts w:hint="eastAsia"/>
        </w:rPr>
        <w:t>确定是药品、化妆品和医疗器械质量导致的，依法对有关生产、经营企业进行调查，涉嫌生产、销售假劣药品、化妆品和医疗器械并构成犯罪的，依法追究其刑事责任。</w:t>
      </w:r>
    </w:p>
    <w:p>
      <w:pPr>
        <w:ind w:firstLine="0" w:firstLineChars="0"/>
        <w:rPr>
          <w:rFonts w:hint="eastAsia"/>
        </w:rPr>
      </w:pPr>
      <w:r>
        <w:rPr>
          <w:rFonts w:hint="eastAsia"/>
          <w:lang w:eastAsia="zh-CN"/>
        </w:rPr>
        <w:t>　　</w:t>
      </w:r>
      <w:r>
        <w:rPr>
          <w:rFonts w:hint="eastAsia"/>
        </w:rPr>
        <w:t>确定是临床用药不合理导致的，由卫生行政部门对有关医疗机构依法处理。</w:t>
      </w:r>
    </w:p>
    <w:p>
      <w:pPr>
        <w:ind w:firstLine="0" w:firstLineChars="0"/>
        <w:rPr>
          <w:rFonts w:hint="eastAsia"/>
        </w:rPr>
      </w:pPr>
      <w:r>
        <w:rPr>
          <w:rFonts w:hint="eastAsia"/>
          <w:lang w:eastAsia="zh-CN"/>
        </w:rPr>
        <w:t>　　</w:t>
      </w:r>
      <w:r>
        <w:rPr>
          <w:rFonts w:hint="eastAsia"/>
        </w:rPr>
        <w:t>确定是其它原因引起的，按照有关规定处理。</w:t>
      </w:r>
    </w:p>
    <w:p>
      <w:pPr>
        <w:ind w:firstLine="0" w:firstLineChars="0"/>
        <w:rPr>
          <w:rFonts w:hint="eastAsia"/>
        </w:rPr>
      </w:pPr>
      <w:r>
        <w:rPr>
          <w:rFonts w:hint="eastAsia"/>
          <w:lang w:eastAsia="zh-CN"/>
        </w:rPr>
        <w:t>　　</w:t>
      </w:r>
      <w:r>
        <w:rPr>
          <w:rFonts w:hint="eastAsia"/>
        </w:rPr>
        <w:t>（2）妥善处理因药品安全突发事件造成的群众来信来访及其它事项。</w:t>
      </w:r>
    </w:p>
    <w:p>
      <w:pPr>
        <w:ind w:firstLine="0" w:firstLineChars="0"/>
        <w:rPr>
          <w:rFonts w:hint="eastAsia"/>
        </w:rPr>
      </w:pPr>
      <w:r>
        <w:rPr>
          <w:rFonts w:hint="eastAsia"/>
          <w:lang w:eastAsia="zh-CN"/>
        </w:rPr>
        <w:t>　　</w:t>
      </w:r>
      <w:r>
        <w:rPr>
          <w:rFonts w:hint="eastAsia"/>
        </w:rPr>
        <w:t>（3）造成药品安全突发事件的责任单位和责任人，应当按照有关规定对受害人给予赔偿。相关责任单位和责任人没有能力给予受害人赔偿的,当地政府应按照有关规定统筹安排资金予以解决。</w:t>
      </w:r>
    </w:p>
    <w:p>
      <w:pPr>
        <w:ind w:firstLine="0" w:firstLineChars="0"/>
        <w:rPr>
          <w:rFonts w:hint="eastAsia"/>
        </w:rPr>
      </w:pPr>
      <w:r>
        <w:rPr>
          <w:rFonts w:hint="eastAsia"/>
          <w:lang w:eastAsia="zh-CN"/>
        </w:rPr>
        <w:t>　　</w:t>
      </w:r>
      <w:r>
        <w:rPr>
          <w:rFonts w:hint="eastAsia"/>
        </w:rPr>
        <w:t>5.3.责任与奖惩</w:t>
      </w:r>
    </w:p>
    <w:p>
      <w:pPr>
        <w:ind w:firstLine="0" w:firstLineChars="0"/>
        <w:rPr>
          <w:rFonts w:hint="eastAsia"/>
        </w:rPr>
      </w:pPr>
      <w:r>
        <w:rPr>
          <w:rFonts w:hint="eastAsia"/>
          <w:lang w:eastAsia="zh-CN"/>
        </w:rPr>
        <w:t>　　</w:t>
      </w:r>
      <w:r>
        <w:rPr>
          <w:rFonts w:hint="eastAsia"/>
        </w:rPr>
        <w:t>对在处置药品安全突发事件中作出突出贡献的集体和个人，给予表彰。对在药品安全突发事件的预防、报告、调查、控制和处理过程中，有玩忽职守、失职、渎职等行为，或者迟报、瞒报、漏报重要情况的，依法追究有关责任单位或责任人的责任；构成犯罪的，依法追究刑事责任。</w:t>
      </w:r>
    </w:p>
    <w:p>
      <w:pPr>
        <w:ind w:firstLine="0" w:firstLineChars="0"/>
        <w:rPr>
          <w:rFonts w:hint="eastAsia"/>
        </w:rPr>
      </w:pPr>
      <w:r>
        <w:rPr>
          <w:rFonts w:hint="eastAsia"/>
          <w:lang w:eastAsia="zh-CN"/>
        </w:rPr>
        <w:t>　　</w:t>
      </w:r>
      <w:r>
        <w:rPr>
          <w:rFonts w:hint="eastAsia"/>
        </w:rPr>
        <w:t>5.4.征用物资、劳务的补偿</w:t>
      </w:r>
    </w:p>
    <w:p>
      <w:pPr>
        <w:ind w:firstLine="0" w:firstLineChars="0"/>
        <w:rPr>
          <w:rFonts w:hint="eastAsia"/>
        </w:rPr>
      </w:pPr>
      <w:r>
        <w:rPr>
          <w:rFonts w:hint="eastAsia"/>
          <w:lang w:eastAsia="zh-CN"/>
        </w:rPr>
        <w:t>　　</w:t>
      </w:r>
      <w:r>
        <w:rPr>
          <w:rFonts w:hint="eastAsia"/>
        </w:rPr>
        <w:t>突发事件结束后，州、县（市）人民政府应组织有关部门对应急处理期间紧急调集、征用有关单位、个人的物资和劳务进行综合评估，给予补偿。</w:t>
      </w:r>
    </w:p>
    <w:p>
      <w:pPr>
        <w:ind w:firstLine="0" w:firstLineChars="0"/>
        <w:rPr>
          <w:rFonts w:hint="eastAsia"/>
        </w:rPr>
      </w:pPr>
      <w:r>
        <w:rPr>
          <w:rFonts w:hint="eastAsia"/>
          <w:lang w:eastAsia="zh-CN"/>
        </w:rPr>
        <w:t>　　</w:t>
      </w:r>
      <w:r>
        <w:rPr>
          <w:rFonts w:hint="eastAsia"/>
        </w:rPr>
        <w:t>6.应急保障</w:t>
      </w:r>
    </w:p>
    <w:p>
      <w:pPr>
        <w:ind w:firstLine="0" w:firstLineChars="0"/>
        <w:rPr>
          <w:rFonts w:hint="eastAsia"/>
        </w:rPr>
      </w:pPr>
      <w:r>
        <w:rPr>
          <w:rFonts w:hint="eastAsia"/>
          <w:lang w:eastAsia="zh-CN"/>
        </w:rPr>
        <w:t>　　</w:t>
      </w:r>
      <w:r>
        <w:rPr>
          <w:rFonts w:hint="eastAsia"/>
        </w:rPr>
        <w:t>6.1.队伍保障</w:t>
      </w:r>
    </w:p>
    <w:p>
      <w:pPr>
        <w:ind w:firstLine="0" w:firstLineChars="0"/>
        <w:rPr>
          <w:rFonts w:hint="eastAsia"/>
        </w:rPr>
      </w:pPr>
      <w:r>
        <w:rPr>
          <w:rFonts w:hint="eastAsia"/>
          <w:lang w:eastAsia="zh-CN"/>
        </w:rPr>
        <w:t>　　</w:t>
      </w:r>
      <w:r>
        <w:rPr>
          <w:rFonts w:hint="eastAsia"/>
        </w:rPr>
        <w:t>州应急指挥部成员单位、专家组、药品检验机构、药品不良反应监测机构，以及各县（市）的药品应急处置力量，是全州药品安全突发事件应急处置专业队伍。州、县（市）人民政府应积极动员社会团体、企事业单位及志愿者等各种社会力量参与应急处置工作。</w:t>
      </w:r>
    </w:p>
    <w:p>
      <w:pPr>
        <w:ind w:firstLine="0" w:firstLineChars="0"/>
        <w:rPr>
          <w:rFonts w:hint="eastAsia"/>
        </w:rPr>
      </w:pPr>
      <w:r>
        <w:rPr>
          <w:rFonts w:hint="eastAsia"/>
          <w:lang w:eastAsia="zh-CN"/>
        </w:rPr>
        <w:t>　　</w:t>
      </w:r>
      <w:r>
        <w:rPr>
          <w:rFonts w:hint="eastAsia"/>
        </w:rPr>
        <w:t>6.2.技术保障</w:t>
      </w:r>
    </w:p>
    <w:p>
      <w:pPr>
        <w:ind w:firstLine="0" w:firstLineChars="0"/>
        <w:rPr>
          <w:rFonts w:hint="eastAsia"/>
        </w:rPr>
      </w:pPr>
      <w:r>
        <w:rPr>
          <w:rFonts w:hint="eastAsia"/>
          <w:lang w:eastAsia="zh-CN"/>
        </w:rPr>
        <w:t>　　</w:t>
      </w:r>
      <w:r>
        <w:rPr>
          <w:rFonts w:hint="eastAsia"/>
        </w:rPr>
        <w:t>州、县（市）人民政府和有关部门应配备与现场应急处理、抢救、控制相匹配的装备。包括：移动指挥车、运输物资（伤员）车辆、医疗抢救设备及车辆等。州公安局、州交通运输局等有关部门要保证紧急情况下应急交通工具的优先安排、优先调度、优先放行，根据应急处置工作需要，对现场及相关通道实行交通管制，开设应急救援“绿色通道”，确保运输畅通，保证应急工作顺利开展。州公安局要加强对重点地区、重点场所、重点人群、重要物资和设备的安全保护，依法严厉打击违法犯罪活动。必要时,依法采取有效管制措施，控制事态，维护社会秩序。</w:t>
      </w:r>
    </w:p>
    <w:p>
      <w:pPr>
        <w:ind w:firstLine="0" w:firstLineChars="0"/>
        <w:rPr>
          <w:rFonts w:hint="eastAsia"/>
        </w:rPr>
      </w:pPr>
      <w:r>
        <w:rPr>
          <w:rFonts w:hint="eastAsia"/>
          <w:lang w:eastAsia="zh-CN"/>
        </w:rPr>
        <w:t>　　</w:t>
      </w:r>
      <w:r>
        <w:rPr>
          <w:rFonts w:hint="eastAsia"/>
        </w:rPr>
        <w:t>6.3.医疗保障</w:t>
      </w:r>
    </w:p>
    <w:p>
      <w:pPr>
        <w:ind w:firstLine="0" w:firstLineChars="0"/>
        <w:rPr>
          <w:rFonts w:hint="eastAsia"/>
        </w:rPr>
      </w:pPr>
      <w:r>
        <w:rPr>
          <w:rFonts w:hint="eastAsia"/>
          <w:lang w:eastAsia="zh-CN"/>
        </w:rPr>
        <w:t>　　</w:t>
      </w:r>
      <w:r>
        <w:rPr>
          <w:rFonts w:hint="eastAsia"/>
        </w:rPr>
        <w:t>州卫健委负责组建应急专业医疗救治队伍和指定急救机构，准确掌握急救资源状况，根据需要及时赴现场开展医疗救治、疾病预防控制应急工作。及时提供药品、医疗器械等卫生和医疗设备。必要时，组织动员红十字会等社会卫生力量参与医疗救治工作。</w:t>
      </w:r>
    </w:p>
    <w:p>
      <w:pPr>
        <w:ind w:firstLine="0" w:firstLineChars="0"/>
        <w:rPr>
          <w:rFonts w:hint="eastAsia"/>
        </w:rPr>
      </w:pPr>
      <w:r>
        <w:rPr>
          <w:rFonts w:hint="eastAsia"/>
          <w:lang w:eastAsia="zh-CN"/>
        </w:rPr>
        <w:t>　　</w:t>
      </w:r>
      <w:r>
        <w:rPr>
          <w:rFonts w:hint="eastAsia"/>
        </w:rPr>
        <w:t>6.4.后勤保障</w:t>
      </w:r>
    </w:p>
    <w:p>
      <w:pPr>
        <w:ind w:firstLine="0" w:firstLineChars="0"/>
        <w:rPr>
          <w:rFonts w:hint="eastAsia"/>
        </w:rPr>
      </w:pPr>
      <w:r>
        <w:rPr>
          <w:rFonts w:hint="eastAsia"/>
          <w:lang w:eastAsia="zh-CN"/>
        </w:rPr>
        <w:t>　　</w:t>
      </w:r>
      <w:r>
        <w:rPr>
          <w:rFonts w:hint="eastAsia"/>
        </w:rPr>
        <w:t>应急救援物资保障工作由州政府办公室统一组织。州发改委、州粮食和物资储备局等有关部门按职责分工负责建立健全重要应急物资网络和紧急物资生产、储备、调拨及紧急配送体系，完善工作程序，确保应急所需物资的及时供应，做好物资储备工作，加强对物资储备的监督管理，及时予以补充和更新。处理药品安全突发事件所需政府投入资金由同级财政予以保障。根据事件应急处置需要及时制定资金计划，快速下达满足急需，并严格监督此项资金的安全使用。</w:t>
      </w:r>
    </w:p>
    <w:p>
      <w:pPr>
        <w:ind w:firstLine="0" w:firstLineChars="0"/>
        <w:rPr>
          <w:rFonts w:hint="eastAsia"/>
        </w:rPr>
      </w:pPr>
      <w:r>
        <w:rPr>
          <w:rFonts w:hint="eastAsia"/>
          <w:lang w:eastAsia="zh-CN"/>
        </w:rPr>
        <w:t>　　</w:t>
      </w:r>
      <w:r>
        <w:rPr>
          <w:rFonts w:hint="eastAsia"/>
        </w:rPr>
        <w:t>6.5.资金保障</w:t>
      </w:r>
    </w:p>
    <w:p>
      <w:pPr>
        <w:ind w:firstLine="0" w:firstLineChars="0"/>
        <w:rPr>
          <w:rFonts w:hint="eastAsia"/>
        </w:rPr>
      </w:pPr>
      <w:r>
        <w:rPr>
          <w:rFonts w:hint="eastAsia"/>
          <w:lang w:eastAsia="zh-CN"/>
        </w:rPr>
        <w:t>　　</w:t>
      </w:r>
      <w:r>
        <w:rPr>
          <w:rFonts w:hint="eastAsia"/>
        </w:rPr>
        <w:t>各级人民政府应当在药品、化妆品和医疗器械主管部门对药品、化妆品和医疗器械事件应急救援体系的运行给予经费保障，用于组建专家组和应急救援专业抢险队伍、组织应急演练、对安全人员进行培训及配置仪器设备、抢险工具、交通工具、人员奖励等。处理药品安全突发事件所需政府投入资金由同级财政予以保障，根据事件应急处置需要及时制定资金计划，快速下达满足急需，并严格监督此项资金的安全使用。</w:t>
      </w:r>
    </w:p>
    <w:p>
      <w:pPr>
        <w:ind w:firstLine="0" w:firstLineChars="0"/>
        <w:rPr>
          <w:rFonts w:hint="eastAsia"/>
        </w:rPr>
      </w:pPr>
      <w:r>
        <w:rPr>
          <w:rFonts w:hint="eastAsia"/>
          <w:lang w:eastAsia="zh-CN"/>
        </w:rPr>
        <w:t>　　</w:t>
      </w:r>
      <w:r>
        <w:rPr>
          <w:rFonts w:hint="eastAsia"/>
        </w:rPr>
        <w:t>7.宣传教育、培训和演练</w:t>
      </w:r>
    </w:p>
    <w:p>
      <w:pPr>
        <w:ind w:firstLine="0" w:firstLineChars="0"/>
        <w:rPr>
          <w:rFonts w:hint="eastAsia"/>
        </w:rPr>
      </w:pPr>
      <w:r>
        <w:rPr>
          <w:rFonts w:hint="eastAsia"/>
          <w:lang w:eastAsia="zh-CN"/>
        </w:rPr>
        <w:t>　　</w:t>
      </w:r>
      <w:r>
        <w:rPr>
          <w:rFonts w:hint="eastAsia"/>
        </w:rPr>
        <w:t>7.1.宣传教育</w:t>
      </w:r>
    </w:p>
    <w:p>
      <w:pPr>
        <w:ind w:firstLine="0" w:firstLineChars="0"/>
        <w:rPr>
          <w:rFonts w:hint="eastAsia"/>
        </w:rPr>
      </w:pPr>
      <w:r>
        <w:rPr>
          <w:rFonts w:hint="eastAsia"/>
          <w:lang w:eastAsia="zh-CN"/>
        </w:rPr>
        <w:t>　　</w:t>
      </w:r>
      <w:r>
        <w:rPr>
          <w:rFonts w:hint="eastAsia"/>
        </w:rPr>
        <w:t>各有关部门要组织开展药品、化妆品和医疗器械安全法律法规、安全合理用药知识等宣传教育及人员培训工作，提高公众的风险意识和责任意识，正确引导药品、化妆品和医疗器械消费，防止安全事件发生。</w:t>
      </w:r>
    </w:p>
    <w:p>
      <w:pPr>
        <w:ind w:firstLine="0" w:firstLineChars="0"/>
        <w:rPr>
          <w:rFonts w:hint="eastAsia"/>
        </w:rPr>
      </w:pPr>
      <w:r>
        <w:rPr>
          <w:rFonts w:hint="eastAsia"/>
          <w:lang w:eastAsia="zh-CN"/>
        </w:rPr>
        <w:t>　　</w:t>
      </w:r>
      <w:r>
        <w:rPr>
          <w:rFonts w:hint="eastAsia"/>
        </w:rPr>
        <w:t>7.2.培训和演练</w:t>
      </w:r>
    </w:p>
    <w:p>
      <w:pPr>
        <w:ind w:firstLine="0" w:firstLineChars="0"/>
        <w:rPr>
          <w:rFonts w:hint="eastAsia"/>
        </w:rPr>
      </w:pPr>
      <w:r>
        <w:rPr>
          <w:rFonts w:hint="eastAsia"/>
          <w:lang w:eastAsia="zh-CN"/>
        </w:rPr>
        <w:t>　　</w:t>
      </w:r>
      <w:r>
        <w:rPr>
          <w:rFonts w:hint="eastAsia"/>
        </w:rPr>
        <w:t>州药品应急指挥部办公室及有关部门在各自职责范围内，按照“统一规划、分类实施、分级负责、突出重点、适应需求”的原则，采取定期或不定期相结合的形式，组织开展突发事件的培训和应急演练。</w:t>
      </w:r>
    </w:p>
    <w:p>
      <w:pPr>
        <w:ind w:firstLine="0" w:firstLineChars="0"/>
        <w:rPr>
          <w:rFonts w:hint="eastAsia"/>
        </w:rPr>
      </w:pPr>
      <w:r>
        <w:rPr>
          <w:rFonts w:hint="eastAsia"/>
          <w:lang w:eastAsia="zh-CN"/>
        </w:rPr>
        <w:t>　　</w:t>
      </w:r>
      <w:r>
        <w:rPr>
          <w:rFonts w:hint="eastAsia"/>
        </w:rPr>
        <w:t>州药品应急指挥部协调开展州级应急预案培训与演练，指导参与各相关部门的突发事件应急演练工作，并对演练结果组织进行总结和评估，进一步完善应急预案。</w:t>
      </w:r>
    </w:p>
    <w:p>
      <w:pPr>
        <w:ind w:firstLine="0" w:firstLineChars="0"/>
        <w:rPr>
          <w:rFonts w:hint="eastAsia"/>
        </w:rPr>
      </w:pPr>
      <w:r>
        <w:rPr>
          <w:rFonts w:hint="eastAsia"/>
          <w:lang w:eastAsia="zh-CN"/>
        </w:rPr>
        <w:t>　　</w:t>
      </w:r>
      <w:r>
        <w:rPr>
          <w:rFonts w:hint="eastAsia"/>
        </w:rPr>
        <w:t>8.附则</w:t>
      </w:r>
    </w:p>
    <w:p>
      <w:pPr>
        <w:ind w:firstLine="0" w:firstLineChars="0"/>
        <w:rPr>
          <w:rFonts w:hint="eastAsia"/>
        </w:rPr>
      </w:pPr>
      <w:r>
        <w:rPr>
          <w:rFonts w:hint="eastAsia"/>
          <w:lang w:eastAsia="zh-CN"/>
        </w:rPr>
        <w:t>　　</w:t>
      </w:r>
      <w:r>
        <w:rPr>
          <w:rFonts w:hint="eastAsia"/>
        </w:rPr>
        <w:t>8.1.预案管理与更新</w:t>
      </w:r>
    </w:p>
    <w:p>
      <w:pPr>
        <w:ind w:firstLine="0" w:firstLineChars="0"/>
        <w:rPr>
          <w:rFonts w:hint="eastAsia"/>
        </w:rPr>
      </w:pPr>
      <w:r>
        <w:rPr>
          <w:rFonts w:hint="eastAsia"/>
          <w:lang w:eastAsia="zh-CN"/>
        </w:rPr>
        <w:t>　　</w:t>
      </w:r>
      <w:r>
        <w:rPr>
          <w:rFonts w:hint="eastAsia"/>
        </w:rPr>
        <w:t>本预案因有关法律、法规、规章、标准、上位预案发生变化的或在突发事件实际应对和应急演练中发现问题需要作出重大调整等情况变化适时进行修订完善，实现应急预案的动态优化和科学规范管理。各县（市）政府参照本预案，结合实际制定本县（市）药品安全突发事件应急预案，并报州市场监督管理局备案。有关部门应根据本预案，制定药品安全突发事件应急行动方案和保障计划。</w:t>
      </w:r>
    </w:p>
    <w:p>
      <w:pPr>
        <w:ind w:firstLine="0" w:firstLineChars="0"/>
        <w:rPr>
          <w:rFonts w:hint="eastAsia"/>
        </w:rPr>
      </w:pPr>
      <w:r>
        <w:rPr>
          <w:rFonts w:hint="eastAsia"/>
          <w:lang w:eastAsia="zh-CN"/>
        </w:rPr>
        <w:t>　　</w:t>
      </w:r>
      <w:r>
        <w:rPr>
          <w:rFonts w:hint="eastAsia"/>
        </w:rPr>
        <w:t>8.2.预案解释</w:t>
      </w:r>
    </w:p>
    <w:p>
      <w:pPr>
        <w:ind w:firstLine="0" w:firstLineChars="0"/>
        <w:rPr>
          <w:rFonts w:hint="eastAsia"/>
        </w:rPr>
      </w:pPr>
      <w:r>
        <w:rPr>
          <w:rFonts w:hint="eastAsia"/>
          <w:lang w:eastAsia="zh-CN"/>
        </w:rPr>
        <w:t>　　</w:t>
      </w:r>
      <w:r>
        <w:rPr>
          <w:rFonts w:hint="eastAsia"/>
        </w:rPr>
        <w:t>本预案由临夏州市场监督管理局负责解释。</w:t>
      </w:r>
    </w:p>
    <w:p>
      <w:pPr>
        <w:ind w:firstLine="0" w:firstLineChars="0"/>
        <w:rPr>
          <w:rFonts w:hint="eastAsia"/>
        </w:rPr>
      </w:pPr>
      <w:r>
        <w:rPr>
          <w:rFonts w:hint="eastAsia"/>
          <w:lang w:eastAsia="zh-CN"/>
        </w:rPr>
        <w:t>　　</w:t>
      </w:r>
      <w:r>
        <w:rPr>
          <w:rFonts w:hint="eastAsia"/>
        </w:rPr>
        <w:t>8.3.预案实施时间</w:t>
      </w:r>
    </w:p>
    <w:p>
      <w:pPr>
        <w:ind w:firstLine="0" w:firstLineChars="0"/>
        <w:rPr>
          <w:rFonts w:hint="eastAsia"/>
        </w:rPr>
      </w:pPr>
      <w:r>
        <w:rPr>
          <w:rFonts w:hint="eastAsia"/>
          <w:lang w:eastAsia="zh-CN"/>
        </w:rPr>
        <w:t>　　</w:t>
      </w:r>
      <w:r>
        <w:rPr>
          <w:rFonts w:hint="eastAsia"/>
        </w:rPr>
        <w:t>本预案自发布之日起施行。</w:t>
      </w:r>
    </w:p>
    <w:p>
      <w:pPr>
        <w:ind w:firstLine="0" w:firstLineChars="0"/>
        <w:rPr>
          <w:rFonts w:hint="eastAsia"/>
        </w:rPr>
      </w:pPr>
      <w:r>
        <w:rPr>
          <w:rFonts w:hint="eastAsia"/>
          <w:lang w:eastAsia="zh-CN"/>
        </w:rPr>
        <w:t>　　</w:t>
      </w:r>
      <w:r>
        <w:rPr>
          <w:rFonts w:hint="eastAsia"/>
        </w:rPr>
        <w:t>8.4.附件</w:t>
      </w:r>
    </w:p>
    <w:p>
      <w:pPr>
        <w:ind w:firstLine="0" w:firstLineChars="0"/>
        <w:rPr>
          <w:rFonts w:hint="eastAsia"/>
        </w:rPr>
      </w:pPr>
      <w:r>
        <w:rPr>
          <w:rFonts w:hint="eastAsia"/>
          <w:lang w:eastAsia="zh-CN"/>
        </w:rPr>
        <w:t>　　</w:t>
      </w:r>
      <w:r>
        <w:rPr>
          <w:rFonts w:hint="eastAsia"/>
        </w:rPr>
        <w:t>8.4.1.临夏州药品、化妆品和医疗器械安全突发事件应急指挥部</w:t>
      </w:r>
    </w:p>
    <w:p>
      <w:pPr>
        <w:ind w:firstLine="0" w:firstLineChars="0"/>
        <w:rPr>
          <w:rFonts w:hint="eastAsia"/>
        </w:rPr>
      </w:pPr>
      <w:r>
        <w:rPr>
          <w:rFonts w:hint="eastAsia"/>
          <w:lang w:eastAsia="zh-CN"/>
        </w:rPr>
        <w:t>　　</w:t>
      </w:r>
      <w:r>
        <w:rPr>
          <w:rFonts w:hint="eastAsia"/>
        </w:rPr>
        <w:t>8.4.2.州级药品检验检测机构名单</w:t>
      </w:r>
    </w:p>
    <w:p>
      <w:pPr>
        <w:ind w:firstLine="0" w:firstLineChars="0"/>
        <w:rPr>
          <w:rFonts w:hint="eastAsia"/>
        </w:rPr>
      </w:pPr>
      <w:r>
        <w:rPr>
          <w:rFonts w:hint="eastAsia"/>
          <w:lang w:eastAsia="zh-CN"/>
        </w:rPr>
        <w:t>　　</w:t>
      </w:r>
      <w:r>
        <w:rPr>
          <w:rFonts w:hint="eastAsia"/>
        </w:rPr>
        <w:t>临夏州药品、化妆品和医疗器械安全突发事件应急指挥部</w:t>
      </w:r>
    </w:p>
    <w:p>
      <w:pPr>
        <w:ind w:firstLine="0" w:firstLineChars="0"/>
        <w:rPr>
          <w:rFonts w:hint="eastAsia"/>
        </w:rPr>
      </w:pPr>
      <w:r>
        <w:rPr>
          <w:rFonts w:hint="eastAsia"/>
          <w:lang w:eastAsia="zh-CN"/>
        </w:rPr>
        <w:t>　　</w:t>
      </w:r>
      <w:r>
        <w:rPr>
          <w:rFonts w:hint="eastAsia"/>
        </w:rPr>
        <w:t>总 指 挥：州政府分管副州长</w:t>
      </w:r>
    </w:p>
    <w:p>
      <w:pPr>
        <w:ind w:firstLine="0" w:firstLineChars="0"/>
        <w:rPr>
          <w:rFonts w:hint="eastAsia"/>
        </w:rPr>
      </w:pPr>
      <w:r>
        <w:rPr>
          <w:rFonts w:hint="eastAsia"/>
          <w:lang w:eastAsia="zh-CN"/>
        </w:rPr>
        <w:t>　　</w:t>
      </w:r>
      <w:r>
        <w:rPr>
          <w:rFonts w:hint="eastAsia"/>
        </w:rPr>
        <w:t>（按照事件发生的行业领域确定）</w:t>
      </w:r>
    </w:p>
    <w:p>
      <w:pPr>
        <w:ind w:firstLine="0" w:firstLineChars="0"/>
        <w:rPr>
          <w:rFonts w:hint="eastAsia"/>
        </w:rPr>
      </w:pPr>
      <w:r>
        <w:rPr>
          <w:rFonts w:hint="eastAsia"/>
          <w:lang w:eastAsia="zh-CN"/>
        </w:rPr>
        <w:t>　　</w:t>
      </w:r>
      <w:r>
        <w:rPr>
          <w:rFonts w:hint="eastAsia"/>
        </w:rPr>
        <w:t>副总指挥：州政府分管副秘书长</w:t>
      </w:r>
    </w:p>
    <w:p>
      <w:pPr>
        <w:ind w:firstLine="0" w:firstLineChars="0"/>
        <w:rPr>
          <w:rFonts w:hint="eastAsia"/>
        </w:rPr>
      </w:pPr>
      <w:r>
        <w:rPr>
          <w:rFonts w:hint="eastAsia"/>
          <w:lang w:eastAsia="zh-CN"/>
        </w:rPr>
        <w:t>　　</w:t>
      </w:r>
      <w:r>
        <w:rPr>
          <w:rFonts w:hint="eastAsia"/>
        </w:rPr>
        <w:t>马得祥 州市场监管局局长</w:t>
      </w:r>
    </w:p>
    <w:p>
      <w:pPr>
        <w:ind w:firstLine="0" w:firstLineChars="0"/>
        <w:rPr>
          <w:rFonts w:hint="eastAsia"/>
        </w:rPr>
      </w:pPr>
      <w:r>
        <w:rPr>
          <w:rFonts w:hint="eastAsia"/>
          <w:lang w:eastAsia="zh-CN"/>
        </w:rPr>
        <w:t>　　</w:t>
      </w:r>
      <w:r>
        <w:rPr>
          <w:rFonts w:hint="eastAsia"/>
        </w:rPr>
        <w:t>张丰忠 州卫健委主任</w:t>
      </w:r>
    </w:p>
    <w:p>
      <w:pPr>
        <w:ind w:firstLine="0" w:firstLineChars="0"/>
        <w:rPr>
          <w:rFonts w:hint="eastAsia"/>
        </w:rPr>
      </w:pPr>
      <w:r>
        <w:rPr>
          <w:rFonts w:hint="eastAsia"/>
          <w:lang w:eastAsia="zh-CN"/>
        </w:rPr>
        <w:t>　　</w:t>
      </w:r>
      <w:r>
        <w:rPr>
          <w:rFonts w:hint="eastAsia"/>
        </w:rPr>
        <w:t>成    员：拜淑玲 州委副秘书长、州信访局局长</w:t>
      </w:r>
    </w:p>
    <w:p>
      <w:pPr>
        <w:ind w:firstLine="0" w:firstLineChars="0"/>
        <w:rPr>
          <w:rFonts w:hint="eastAsia"/>
        </w:rPr>
      </w:pPr>
      <w:r>
        <w:rPr>
          <w:rFonts w:hint="eastAsia"/>
          <w:lang w:eastAsia="zh-CN"/>
        </w:rPr>
        <w:t>　　</w:t>
      </w:r>
      <w:r>
        <w:rPr>
          <w:rFonts w:hint="eastAsia"/>
        </w:rPr>
        <w:t>马建霖 州委宣传部常务副部长</w:t>
      </w:r>
    </w:p>
    <w:p>
      <w:pPr>
        <w:ind w:firstLine="0" w:firstLineChars="0"/>
        <w:rPr>
          <w:rFonts w:hint="eastAsia"/>
        </w:rPr>
      </w:pPr>
      <w:r>
        <w:rPr>
          <w:rFonts w:hint="eastAsia"/>
          <w:lang w:eastAsia="zh-CN"/>
        </w:rPr>
        <w:t>　　</w:t>
      </w:r>
      <w:r>
        <w:rPr>
          <w:rFonts w:hint="eastAsia"/>
        </w:rPr>
        <w:t>赵海忠 州委网信办主任</w:t>
      </w:r>
    </w:p>
    <w:p>
      <w:pPr>
        <w:ind w:firstLine="0" w:firstLineChars="0"/>
        <w:rPr>
          <w:rFonts w:hint="eastAsia"/>
        </w:rPr>
      </w:pPr>
      <w:r>
        <w:rPr>
          <w:rFonts w:hint="eastAsia"/>
          <w:lang w:eastAsia="zh-CN"/>
        </w:rPr>
        <w:t>　　</w:t>
      </w:r>
      <w:r>
        <w:rPr>
          <w:rFonts w:hint="eastAsia"/>
        </w:rPr>
        <w:t>马占才 州发改委主任</w:t>
      </w:r>
    </w:p>
    <w:p>
      <w:pPr>
        <w:ind w:firstLine="0" w:firstLineChars="0"/>
        <w:rPr>
          <w:rFonts w:hint="eastAsia"/>
        </w:rPr>
      </w:pPr>
      <w:r>
        <w:rPr>
          <w:rFonts w:hint="eastAsia"/>
          <w:lang w:eastAsia="zh-CN"/>
        </w:rPr>
        <w:t>　　</w:t>
      </w:r>
      <w:r>
        <w:rPr>
          <w:rFonts w:hint="eastAsia"/>
        </w:rPr>
        <w:t>刘尚增 州教育局局长</w:t>
      </w:r>
    </w:p>
    <w:p>
      <w:pPr>
        <w:ind w:firstLine="0" w:firstLineChars="0"/>
        <w:rPr>
          <w:rFonts w:hint="eastAsia"/>
        </w:rPr>
      </w:pPr>
      <w:r>
        <w:rPr>
          <w:rFonts w:hint="eastAsia"/>
          <w:lang w:eastAsia="zh-CN"/>
        </w:rPr>
        <w:t>　　</w:t>
      </w:r>
      <w:r>
        <w:rPr>
          <w:rFonts w:hint="eastAsia"/>
        </w:rPr>
        <w:t>马学明 州公安局副局长</w:t>
      </w:r>
    </w:p>
    <w:p>
      <w:pPr>
        <w:ind w:firstLine="0" w:firstLineChars="0"/>
        <w:rPr>
          <w:rFonts w:hint="eastAsia"/>
        </w:rPr>
      </w:pPr>
      <w:r>
        <w:rPr>
          <w:rFonts w:hint="eastAsia"/>
          <w:lang w:eastAsia="zh-CN"/>
        </w:rPr>
        <w:t>　　</w:t>
      </w:r>
      <w:r>
        <w:rPr>
          <w:rFonts w:hint="eastAsia"/>
        </w:rPr>
        <w:t>董秀芳 州民政局局长</w:t>
      </w:r>
    </w:p>
    <w:p>
      <w:pPr>
        <w:ind w:firstLine="0" w:firstLineChars="0"/>
        <w:rPr>
          <w:rFonts w:hint="eastAsia"/>
        </w:rPr>
      </w:pPr>
      <w:r>
        <w:rPr>
          <w:rFonts w:hint="eastAsia"/>
          <w:lang w:eastAsia="zh-CN"/>
        </w:rPr>
        <w:t>　　</w:t>
      </w:r>
      <w:r>
        <w:rPr>
          <w:rFonts w:hint="eastAsia"/>
        </w:rPr>
        <w:t>李建录 州财政局局长</w:t>
      </w:r>
    </w:p>
    <w:p>
      <w:pPr>
        <w:ind w:firstLine="0" w:firstLineChars="0"/>
        <w:rPr>
          <w:rFonts w:hint="eastAsia"/>
        </w:rPr>
      </w:pPr>
      <w:r>
        <w:rPr>
          <w:rFonts w:hint="eastAsia"/>
          <w:lang w:eastAsia="zh-CN"/>
        </w:rPr>
        <w:t>　　</w:t>
      </w:r>
      <w:r>
        <w:rPr>
          <w:rFonts w:hint="eastAsia"/>
        </w:rPr>
        <w:t>李文俊 州人社局局长</w:t>
      </w:r>
    </w:p>
    <w:p>
      <w:pPr>
        <w:ind w:firstLine="0" w:firstLineChars="0"/>
        <w:rPr>
          <w:rFonts w:hint="eastAsia"/>
        </w:rPr>
      </w:pPr>
      <w:r>
        <w:rPr>
          <w:rFonts w:hint="eastAsia"/>
          <w:lang w:eastAsia="zh-CN"/>
        </w:rPr>
        <w:t>　　</w:t>
      </w:r>
      <w:r>
        <w:rPr>
          <w:rFonts w:hint="eastAsia"/>
        </w:rPr>
        <w:t>何存鹏 州交通运输局局长</w:t>
      </w:r>
    </w:p>
    <w:p>
      <w:pPr>
        <w:ind w:firstLine="0" w:firstLineChars="0"/>
        <w:rPr>
          <w:rFonts w:hint="eastAsia"/>
        </w:rPr>
      </w:pPr>
      <w:r>
        <w:rPr>
          <w:rFonts w:hint="eastAsia"/>
          <w:lang w:eastAsia="zh-CN"/>
        </w:rPr>
        <w:t>　　</w:t>
      </w:r>
      <w:r>
        <w:rPr>
          <w:rFonts w:hint="eastAsia"/>
        </w:rPr>
        <w:t>李登旭 州文旅局局长</w:t>
      </w:r>
    </w:p>
    <w:p>
      <w:pPr>
        <w:ind w:firstLine="0" w:firstLineChars="0"/>
        <w:rPr>
          <w:rFonts w:hint="eastAsia"/>
        </w:rPr>
      </w:pPr>
      <w:r>
        <w:rPr>
          <w:rFonts w:hint="eastAsia"/>
          <w:lang w:eastAsia="zh-CN"/>
        </w:rPr>
        <w:t>　　</w:t>
      </w:r>
      <w:r>
        <w:rPr>
          <w:rFonts w:hint="eastAsia"/>
        </w:rPr>
        <w:t>杨光龙 州应急管理局局长</w:t>
      </w:r>
    </w:p>
    <w:p>
      <w:pPr>
        <w:ind w:firstLine="0" w:firstLineChars="0"/>
        <w:rPr>
          <w:rFonts w:hint="eastAsia"/>
        </w:rPr>
      </w:pPr>
      <w:r>
        <w:rPr>
          <w:rFonts w:hint="eastAsia"/>
          <w:lang w:eastAsia="zh-CN"/>
        </w:rPr>
        <w:t>　　</w:t>
      </w:r>
      <w:r>
        <w:rPr>
          <w:rFonts w:hint="eastAsia"/>
        </w:rPr>
        <w:t>李昌瑞 州市场监管局副局长</w:t>
      </w:r>
    </w:p>
    <w:p>
      <w:pPr>
        <w:ind w:firstLine="0" w:firstLineChars="0"/>
        <w:rPr>
          <w:rFonts w:hint="eastAsia"/>
        </w:rPr>
      </w:pPr>
      <w:r>
        <w:rPr>
          <w:rFonts w:hint="eastAsia"/>
          <w:lang w:eastAsia="zh-CN"/>
        </w:rPr>
        <w:t>　　</w:t>
      </w:r>
      <w:r>
        <w:rPr>
          <w:rFonts w:hint="eastAsia"/>
        </w:rPr>
        <w:t>应急指挥部办公室设在州市场监管局，马得祥同志兼任办公室主任，李昌瑞同志兼任办公室副主任。</w:t>
      </w:r>
    </w:p>
    <w:p>
      <w:pPr>
        <w:ind w:firstLine="0" w:firstLineChars="0"/>
        <w:rPr>
          <w:rFonts w:hint="eastAsia"/>
        </w:rPr>
      </w:pPr>
      <w:r>
        <w:rPr>
          <w:rFonts w:hint="eastAsia"/>
          <w:lang w:eastAsia="zh-CN"/>
        </w:rPr>
        <w:t>　　</w:t>
      </w:r>
      <w:r>
        <w:rPr>
          <w:rFonts w:hint="eastAsia"/>
        </w:rPr>
        <w:t>指挥部总指挥、副总指挥和指挥部成员若有变动，由接替工作的同志自行替补。</w:t>
      </w:r>
    </w:p>
    <w:p>
      <w:pPr>
        <w:ind w:firstLine="0" w:firstLineChars="0"/>
        <w:rPr>
          <w:rFonts w:hint="eastAsia"/>
        </w:rPr>
      </w:pPr>
      <w:r>
        <w:rPr>
          <w:rFonts w:hint="eastAsia"/>
          <w:lang w:eastAsia="zh-CN"/>
        </w:rPr>
        <w:t>　　</w:t>
      </w:r>
      <w:r>
        <w:rPr>
          <w:rFonts w:hint="eastAsia"/>
        </w:rPr>
        <w:t>州级药品检验检测机构名单</w:t>
      </w:r>
    </w:p>
    <w:p>
      <w:pPr>
        <w:ind w:firstLine="0" w:firstLineChars="0"/>
        <w:rPr>
          <w:rFonts w:hint="eastAsia"/>
        </w:rPr>
      </w:pPr>
      <w:r>
        <w:rPr>
          <w:rFonts w:hint="eastAsia"/>
          <w:lang w:eastAsia="zh-CN"/>
        </w:rPr>
        <w:t>　　</w:t>
      </w:r>
      <w:r>
        <w:rPr>
          <w:rFonts w:hint="eastAsia"/>
        </w:rPr>
        <w:t>1.临夏州药品检验检测中心</w:t>
      </w:r>
    </w:p>
    <w:p>
      <w:pPr>
        <w:ind w:firstLine="0" w:firstLineChars="0"/>
        <w:rPr>
          <w:rFonts w:hint="eastAsia"/>
        </w:rPr>
      </w:pPr>
      <w:r>
        <w:rPr>
          <w:rFonts w:hint="eastAsia"/>
          <w:lang w:eastAsia="zh-CN"/>
        </w:rPr>
        <w:t>　　</w:t>
      </w:r>
      <w:r>
        <w:rPr>
          <w:rFonts w:hint="eastAsia"/>
        </w:rPr>
        <w:t>地    址：临夏市东城区人民路8号</w:t>
      </w:r>
    </w:p>
    <w:p>
      <w:pPr>
        <w:ind w:firstLine="0" w:firstLineChars="0"/>
        <w:rPr>
          <w:rFonts w:hint="eastAsia"/>
        </w:rPr>
      </w:pPr>
      <w:r>
        <w:rPr>
          <w:rFonts w:hint="eastAsia"/>
          <w:lang w:eastAsia="zh-CN"/>
        </w:rPr>
        <w:t>　　</w:t>
      </w:r>
      <w:r>
        <w:rPr>
          <w:rFonts w:hint="eastAsia"/>
        </w:rPr>
        <w:t>邮    编：731100</w:t>
      </w:r>
    </w:p>
    <w:p>
      <w:pPr>
        <w:ind w:firstLine="0" w:firstLineChars="0"/>
        <w:rPr>
          <w:rFonts w:hint="eastAsia"/>
        </w:rPr>
      </w:pPr>
      <w:r>
        <w:rPr>
          <w:rFonts w:hint="eastAsia"/>
          <w:lang w:eastAsia="zh-CN"/>
        </w:rPr>
        <w:t>　　</w:t>
      </w:r>
      <w:r>
        <w:rPr>
          <w:rFonts w:hint="eastAsia"/>
        </w:rPr>
        <w:t>联系电话：0930—6212408</w:t>
      </w:r>
    </w:p>
    <w:p>
      <w:pPr>
        <w:ind w:firstLine="0" w:firstLineChars="0"/>
        <w:rPr>
          <w:rFonts w:hint="eastAsia"/>
        </w:rPr>
      </w:pPr>
      <w:r>
        <w:rPr>
          <w:rFonts w:hint="eastAsia"/>
          <w:lang w:eastAsia="zh-CN"/>
        </w:rPr>
        <w:t>　　</w:t>
      </w:r>
      <w:r>
        <w:rPr>
          <w:rFonts w:hint="eastAsia"/>
        </w:rPr>
        <w:t>2.临夏州疾病预防控制中心</w:t>
      </w:r>
    </w:p>
    <w:p>
      <w:pPr>
        <w:ind w:firstLine="0" w:firstLineChars="0"/>
        <w:rPr>
          <w:rFonts w:hint="eastAsia"/>
        </w:rPr>
      </w:pPr>
      <w:r>
        <w:rPr>
          <w:rFonts w:hint="eastAsia"/>
          <w:lang w:eastAsia="zh-CN"/>
        </w:rPr>
        <w:t>　　</w:t>
      </w:r>
      <w:r>
        <w:rPr>
          <w:rFonts w:hint="eastAsia"/>
        </w:rPr>
        <w:t>地    址：临夏市城郊镇瓦窑头村麻一社</w:t>
      </w:r>
    </w:p>
    <w:p>
      <w:pPr>
        <w:ind w:firstLine="0" w:firstLineChars="0"/>
        <w:rPr>
          <w:rFonts w:hint="eastAsia"/>
        </w:rPr>
      </w:pPr>
      <w:r>
        <w:rPr>
          <w:rFonts w:hint="eastAsia"/>
          <w:lang w:eastAsia="zh-CN"/>
        </w:rPr>
        <w:t>　　</w:t>
      </w:r>
      <w:r>
        <w:rPr>
          <w:rFonts w:hint="eastAsia"/>
        </w:rPr>
        <w:t>邮    编：731100</w:t>
      </w:r>
    </w:p>
    <w:p>
      <w:pPr>
        <w:ind w:firstLine="0" w:firstLineChars="0"/>
      </w:pPr>
      <w:r>
        <w:rPr>
          <w:rFonts w:hint="eastAsia"/>
          <w:lang w:eastAsia="zh-CN"/>
        </w:rPr>
        <w:t>　　</w:t>
      </w:r>
      <w:r>
        <w:rPr>
          <w:rFonts w:hint="eastAsia"/>
        </w:rPr>
        <w:t>联系电话：0930-6283742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F4205"/>
    <w:rsid w:val="3D5F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2021-03-16T13:48:00Z</dcterms:created>
  <dc:creator>Administrator</dc:creator>
  <cp:lastModifiedBy>Administrator</cp:lastModifiedBy>
  <dcterms:modified xsi:type="dcterms:W3CDTF">2021-03-16T13:50:51Z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