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b/>
          <w:bCs/>
        </w:rPr>
      </w:pPr>
      <w:r>
        <w:rPr>
          <w:rFonts w:hint="eastAsia"/>
          <w:b/>
          <w:bCs/>
        </w:rPr>
        <w:t>临夏回族自治州人民政府办公室关于印发《临夏州食品安全事故</w:t>
      </w:r>
    </w:p>
    <w:p>
      <w:pPr>
        <w:ind w:firstLine="0" w:firstLineChars="0"/>
        <w:jc w:val="center"/>
        <w:rPr>
          <w:rFonts w:hint="eastAsia"/>
          <w:b/>
          <w:bCs/>
        </w:rPr>
      </w:pPr>
      <w:r>
        <w:rPr>
          <w:rFonts w:hint="eastAsia"/>
          <w:b/>
          <w:bCs/>
        </w:rPr>
        <w:t>应急预案（试行）》的通知</w:t>
      </w:r>
    </w:p>
    <w:p>
      <w:pPr>
        <w:ind w:firstLine="0" w:firstLineChars="0"/>
        <w:jc w:val="center"/>
        <w:rPr>
          <w:rFonts w:hint="eastAsia"/>
          <w:b/>
          <w:bCs/>
        </w:rPr>
      </w:pPr>
    </w:p>
    <w:p>
      <w:pPr>
        <w:ind w:firstLine="0" w:firstLineChars="0"/>
        <w:jc w:val="center"/>
        <w:rPr>
          <w:rFonts w:hint="eastAsia"/>
        </w:rPr>
      </w:pPr>
      <w:r>
        <w:rPr>
          <w:rFonts w:hint="eastAsia"/>
        </w:rPr>
        <w:t>临州办发〔2020〕</w:t>
      </w:r>
      <w:r>
        <w:rPr>
          <w:rFonts w:hint="eastAsia"/>
          <w:lang w:val="en-US" w:eastAsia="zh-CN"/>
        </w:rPr>
        <w:t>100</w:t>
      </w:r>
      <w:r>
        <w:rPr>
          <w:rFonts w:hint="eastAsia"/>
        </w:rPr>
        <w:t>号      2020年12月17日</w:t>
      </w:r>
    </w:p>
    <w:p>
      <w:pPr>
        <w:ind w:firstLine="0" w:firstLineChars="0"/>
        <w:jc w:val="center"/>
        <w:rPr>
          <w:rFonts w:hint="eastAsia"/>
        </w:rPr>
      </w:pPr>
    </w:p>
    <w:p>
      <w:pPr>
        <w:ind w:firstLine="0" w:firstLineChars="0"/>
        <w:rPr>
          <w:rFonts w:hint="eastAsia"/>
        </w:rPr>
      </w:pPr>
      <w:r>
        <w:rPr>
          <w:rFonts w:hint="eastAsia"/>
        </w:rPr>
        <w:t>各县（市）人民政府，州直各有关单位：</w:t>
      </w:r>
    </w:p>
    <w:p>
      <w:pPr>
        <w:ind w:firstLine="420" w:firstLineChars="0"/>
        <w:rPr>
          <w:rFonts w:hint="eastAsia"/>
        </w:rPr>
      </w:pPr>
      <w:r>
        <w:rPr>
          <w:rFonts w:hint="eastAsia"/>
        </w:rPr>
        <w:t>现将《临夏州食品安全事故应急预案（试行）》印发给你们，请结合各自实际，认真组织实施。</w:t>
      </w:r>
    </w:p>
    <w:p>
      <w:pPr>
        <w:ind w:firstLine="420" w:firstLineChars="0"/>
        <w:rPr>
          <w:rFonts w:hint="eastAsia"/>
        </w:rPr>
      </w:pPr>
    </w:p>
    <w:p>
      <w:pPr>
        <w:ind w:firstLine="420" w:firstLineChars="0"/>
        <w:jc w:val="center"/>
        <w:rPr>
          <w:rFonts w:hint="eastAsia"/>
          <w:b/>
          <w:bCs/>
        </w:rPr>
      </w:pPr>
      <w:r>
        <w:rPr>
          <w:rFonts w:hint="eastAsia"/>
          <w:b/>
          <w:bCs/>
        </w:rPr>
        <w:t>临夏州食品安全事故应急预案（试行）</w:t>
      </w:r>
    </w:p>
    <w:p>
      <w:pPr>
        <w:ind w:firstLine="420" w:firstLineChars="0"/>
        <w:rPr>
          <w:rFonts w:hint="eastAsia"/>
        </w:rPr>
      </w:pPr>
    </w:p>
    <w:p>
      <w:pPr>
        <w:ind w:firstLine="0" w:firstLineChars="0"/>
        <w:rPr>
          <w:rFonts w:hint="eastAsia"/>
        </w:rPr>
      </w:pPr>
      <w:r>
        <w:rPr>
          <w:rFonts w:hint="eastAsia"/>
          <w:lang w:eastAsia="zh-CN"/>
        </w:rPr>
        <w:t>　　</w:t>
      </w:r>
      <w:r>
        <w:rPr>
          <w:rFonts w:hint="eastAsia"/>
        </w:rPr>
        <w:t>1.总则</w:t>
      </w:r>
    </w:p>
    <w:p>
      <w:pPr>
        <w:ind w:firstLine="0" w:firstLineChars="0"/>
        <w:rPr>
          <w:rFonts w:hint="eastAsia"/>
        </w:rPr>
      </w:pPr>
      <w:r>
        <w:rPr>
          <w:rFonts w:hint="eastAsia"/>
          <w:lang w:eastAsia="zh-CN"/>
        </w:rPr>
        <w:t>　　</w:t>
      </w:r>
      <w:r>
        <w:rPr>
          <w:rFonts w:hint="eastAsia"/>
        </w:rPr>
        <w:t>1.1.编制目的</w:t>
      </w:r>
    </w:p>
    <w:p>
      <w:pPr>
        <w:ind w:firstLine="0" w:firstLineChars="0"/>
        <w:rPr>
          <w:rFonts w:hint="eastAsia"/>
        </w:rPr>
      </w:pPr>
      <w:r>
        <w:rPr>
          <w:rFonts w:hint="eastAsia"/>
          <w:lang w:eastAsia="zh-CN"/>
        </w:rPr>
        <w:t>　　</w:t>
      </w:r>
      <w:r>
        <w:rPr>
          <w:rFonts w:hint="eastAsia"/>
        </w:rPr>
        <w:t>建立健全食品安全事故应急处置运行机制，有效预防、控制和减少食品安全事故发生，最大程度降低危害，保障公众身体健康与生命安全，维护社会和谐稳定。</w:t>
      </w:r>
    </w:p>
    <w:p>
      <w:pPr>
        <w:ind w:firstLine="0" w:firstLineChars="0"/>
        <w:rPr>
          <w:rFonts w:hint="eastAsia"/>
        </w:rPr>
      </w:pPr>
      <w:r>
        <w:rPr>
          <w:rFonts w:hint="eastAsia"/>
          <w:lang w:eastAsia="zh-CN"/>
        </w:rPr>
        <w:t>　　</w:t>
      </w:r>
      <w:r>
        <w:rPr>
          <w:rFonts w:hint="eastAsia"/>
        </w:rPr>
        <w:t>1.2.编制依据</w:t>
      </w:r>
    </w:p>
    <w:p>
      <w:pPr>
        <w:ind w:firstLine="0" w:firstLineChars="0"/>
        <w:rPr>
          <w:rFonts w:hint="eastAsia"/>
        </w:rPr>
      </w:pPr>
      <w:r>
        <w:rPr>
          <w:rFonts w:hint="eastAsia"/>
          <w:lang w:eastAsia="zh-CN"/>
        </w:rPr>
        <w:t>　　</w:t>
      </w:r>
      <w:r>
        <w:rPr>
          <w:rFonts w:hint="eastAsia"/>
        </w:rPr>
        <w:t>《中华人民共和国突发事件应对法》、《中华人民共和国食品安全法》、《中华人民共和国食品安全法实施条例》、《中华人民共和国农产品质量安全法》、《甘肃省实施〈中华人民共和国突发事件应对法〉办法》、《国家突发公共卫生事件应急预案》、《突发事件应急预案管理办法》、《国家食品安全事故应急预案》、《市场监管突发事件应急管理办法》、《甘肃省突发公共事件总体应急预案》、《甘肃省食品安全事故应急预案》、《临夏州突发公共事件总体应急预案》。</w:t>
      </w:r>
    </w:p>
    <w:p>
      <w:pPr>
        <w:ind w:firstLine="0" w:firstLineChars="0"/>
        <w:rPr>
          <w:rFonts w:hint="eastAsia"/>
        </w:rPr>
      </w:pPr>
      <w:r>
        <w:rPr>
          <w:rFonts w:hint="eastAsia"/>
          <w:lang w:eastAsia="zh-CN"/>
        </w:rPr>
        <w:t>　　</w:t>
      </w:r>
      <w:r>
        <w:rPr>
          <w:rFonts w:hint="eastAsia"/>
        </w:rPr>
        <w:t>1.3.适用范围</w:t>
      </w:r>
    </w:p>
    <w:p>
      <w:pPr>
        <w:ind w:firstLine="0" w:firstLineChars="0"/>
        <w:rPr>
          <w:rFonts w:hint="eastAsia"/>
        </w:rPr>
      </w:pPr>
      <w:r>
        <w:rPr>
          <w:rFonts w:hint="eastAsia"/>
          <w:lang w:eastAsia="zh-CN"/>
        </w:rPr>
        <w:t>　　</w:t>
      </w:r>
      <w:r>
        <w:rPr>
          <w:rFonts w:hint="eastAsia"/>
        </w:rPr>
        <w:t>本预案适用于我州行政区域内食品安全事故的应急处置工作。</w:t>
      </w:r>
    </w:p>
    <w:p>
      <w:pPr>
        <w:ind w:firstLine="0" w:firstLineChars="0"/>
        <w:rPr>
          <w:rFonts w:hint="eastAsia"/>
        </w:rPr>
      </w:pPr>
      <w:r>
        <w:rPr>
          <w:rFonts w:hint="eastAsia"/>
          <w:lang w:eastAsia="zh-CN"/>
        </w:rPr>
        <w:t>　　</w:t>
      </w:r>
      <w:r>
        <w:rPr>
          <w:rFonts w:hint="eastAsia"/>
        </w:rPr>
        <w:t>1.4.工作原则</w:t>
      </w:r>
    </w:p>
    <w:p>
      <w:pPr>
        <w:ind w:firstLine="0" w:firstLineChars="0"/>
        <w:rPr>
          <w:rFonts w:hint="eastAsia"/>
        </w:rPr>
      </w:pPr>
      <w:r>
        <w:rPr>
          <w:rFonts w:hint="eastAsia"/>
          <w:lang w:eastAsia="zh-CN"/>
        </w:rPr>
        <w:t>　　</w:t>
      </w:r>
      <w:r>
        <w:rPr>
          <w:rFonts w:hint="eastAsia"/>
        </w:rPr>
        <w:t>坚持统一领导，分级负责；条块结合，属地为主；快速反应，协同应对；预防为主，防治并重；科学严谨，依法处置的原则。</w:t>
      </w:r>
    </w:p>
    <w:p>
      <w:pPr>
        <w:ind w:firstLine="0" w:firstLineChars="0"/>
        <w:rPr>
          <w:rFonts w:hint="eastAsia"/>
        </w:rPr>
      </w:pPr>
      <w:r>
        <w:rPr>
          <w:rFonts w:hint="eastAsia"/>
          <w:lang w:eastAsia="zh-CN"/>
        </w:rPr>
        <w:t>　　</w:t>
      </w:r>
      <w:r>
        <w:rPr>
          <w:rFonts w:hint="eastAsia"/>
        </w:rPr>
        <w:t>1.5.食品安全事故分级</w:t>
      </w:r>
    </w:p>
    <w:p>
      <w:pPr>
        <w:ind w:firstLine="0" w:firstLineChars="0"/>
        <w:rPr>
          <w:rFonts w:hint="eastAsia"/>
        </w:rPr>
      </w:pPr>
      <w:r>
        <w:rPr>
          <w:rFonts w:hint="eastAsia"/>
          <w:lang w:eastAsia="zh-CN"/>
        </w:rPr>
        <w:t>　　</w:t>
      </w:r>
      <w:r>
        <w:rPr>
          <w:rFonts w:hint="eastAsia"/>
        </w:rPr>
        <w:t>按危害程度和影响范围，将食品安全事故由低到高划分为一般食品安全事故、较大食品安全事故、重大食品安全事故、特别重大食品安全事故四级。</w:t>
      </w:r>
    </w:p>
    <w:p>
      <w:pPr>
        <w:ind w:firstLine="0" w:firstLineChars="0"/>
        <w:rPr>
          <w:rFonts w:hint="eastAsia"/>
        </w:rPr>
      </w:pPr>
      <w:r>
        <w:rPr>
          <w:rFonts w:hint="eastAsia"/>
          <w:lang w:eastAsia="zh-CN"/>
        </w:rPr>
        <w:t>　　</w:t>
      </w:r>
      <w:r>
        <w:rPr>
          <w:rFonts w:hint="eastAsia"/>
        </w:rPr>
        <w:t>1.5.1.一般食品安全事故（Ⅳ级）</w:t>
      </w:r>
    </w:p>
    <w:p>
      <w:pPr>
        <w:ind w:firstLine="0" w:firstLineChars="0"/>
        <w:rPr>
          <w:rFonts w:hint="eastAsia"/>
        </w:rPr>
      </w:pPr>
      <w:r>
        <w:rPr>
          <w:rFonts w:hint="eastAsia"/>
          <w:lang w:eastAsia="zh-CN"/>
        </w:rPr>
        <w:t>　　</w:t>
      </w:r>
      <w:r>
        <w:rPr>
          <w:rFonts w:hint="eastAsia"/>
        </w:rPr>
        <w:t>符合下列情形之一的，为一般食品安全事故：</w:t>
      </w:r>
    </w:p>
    <w:p>
      <w:pPr>
        <w:ind w:firstLine="0" w:firstLineChars="0"/>
        <w:rPr>
          <w:rFonts w:hint="eastAsia"/>
        </w:rPr>
      </w:pPr>
      <w:r>
        <w:rPr>
          <w:rFonts w:hint="eastAsia"/>
          <w:lang w:eastAsia="zh-CN"/>
        </w:rPr>
        <w:t>　　</w:t>
      </w:r>
      <w:r>
        <w:rPr>
          <w:rFonts w:hint="eastAsia"/>
        </w:rPr>
        <w:t>（1）食品污染已造成严重健康损害后果的；</w:t>
      </w:r>
    </w:p>
    <w:p>
      <w:pPr>
        <w:ind w:firstLine="0" w:firstLineChars="0"/>
        <w:rPr>
          <w:rFonts w:hint="eastAsia"/>
        </w:rPr>
      </w:pPr>
      <w:r>
        <w:rPr>
          <w:rFonts w:hint="eastAsia"/>
          <w:lang w:eastAsia="zh-CN"/>
        </w:rPr>
        <w:t>　　</w:t>
      </w:r>
      <w:r>
        <w:rPr>
          <w:rFonts w:hint="eastAsia"/>
        </w:rPr>
        <w:t>（2）1起食物中毒事故中毒人数在30人以上99人以下，且未出现死亡病例的；</w:t>
      </w:r>
    </w:p>
    <w:p>
      <w:pPr>
        <w:ind w:firstLine="0" w:firstLineChars="0"/>
        <w:rPr>
          <w:rFonts w:hint="eastAsia"/>
        </w:rPr>
      </w:pPr>
      <w:r>
        <w:rPr>
          <w:rFonts w:hint="eastAsia"/>
          <w:lang w:eastAsia="zh-CN"/>
        </w:rPr>
        <w:t>　　</w:t>
      </w:r>
      <w:r>
        <w:rPr>
          <w:rFonts w:hint="eastAsia"/>
        </w:rPr>
        <w:t>（3）县（市）以上政府认定的一般食品安全事故。</w:t>
      </w:r>
    </w:p>
    <w:p>
      <w:pPr>
        <w:ind w:firstLine="0" w:firstLineChars="0"/>
        <w:rPr>
          <w:rFonts w:hint="eastAsia"/>
        </w:rPr>
      </w:pPr>
      <w:r>
        <w:rPr>
          <w:rFonts w:hint="eastAsia"/>
          <w:lang w:eastAsia="zh-CN"/>
        </w:rPr>
        <w:t>　　</w:t>
      </w:r>
      <w:r>
        <w:rPr>
          <w:rFonts w:hint="eastAsia"/>
        </w:rPr>
        <w:t>1.5.2.较大食品安全事故（Ⅲ级）</w:t>
      </w:r>
    </w:p>
    <w:p>
      <w:pPr>
        <w:ind w:firstLine="0" w:firstLineChars="0"/>
        <w:rPr>
          <w:rFonts w:hint="eastAsia"/>
        </w:rPr>
      </w:pPr>
      <w:r>
        <w:rPr>
          <w:rFonts w:hint="eastAsia"/>
          <w:lang w:eastAsia="zh-CN"/>
        </w:rPr>
        <w:t>　　</w:t>
      </w:r>
      <w:r>
        <w:rPr>
          <w:rFonts w:hint="eastAsia"/>
        </w:rPr>
        <w:t>符合下列情形之一的，为较大食品安全事故：</w:t>
      </w:r>
    </w:p>
    <w:p>
      <w:pPr>
        <w:ind w:firstLine="0" w:firstLineChars="0"/>
        <w:rPr>
          <w:rFonts w:hint="eastAsia"/>
        </w:rPr>
      </w:pPr>
      <w:r>
        <w:rPr>
          <w:rFonts w:hint="eastAsia"/>
          <w:lang w:eastAsia="zh-CN"/>
        </w:rPr>
        <w:t>　　</w:t>
      </w:r>
      <w:r>
        <w:rPr>
          <w:rFonts w:hint="eastAsia"/>
        </w:rPr>
        <w:t>（1）事故影响范围涉及我州2个以上县（市）行政区域，给人民群众饮食安全带来严重危害的；</w:t>
      </w:r>
    </w:p>
    <w:p>
      <w:pPr>
        <w:ind w:firstLine="0" w:firstLineChars="0"/>
        <w:rPr>
          <w:rFonts w:hint="eastAsia"/>
        </w:rPr>
      </w:pPr>
      <w:r>
        <w:rPr>
          <w:rFonts w:hint="eastAsia"/>
          <w:lang w:eastAsia="zh-CN"/>
        </w:rPr>
        <w:t>　　</w:t>
      </w:r>
      <w:r>
        <w:rPr>
          <w:rFonts w:hint="eastAsia"/>
        </w:rPr>
        <w:t>（2）1起食物中毒事故中毒人数在100人以上；或出现死亡病例的；</w:t>
      </w:r>
    </w:p>
    <w:p>
      <w:pPr>
        <w:ind w:firstLine="0" w:firstLineChars="0"/>
        <w:rPr>
          <w:rFonts w:hint="eastAsia"/>
        </w:rPr>
      </w:pPr>
      <w:r>
        <w:rPr>
          <w:rFonts w:hint="eastAsia"/>
          <w:lang w:eastAsia="zh-CN"/>
        </w:rPr>
        <w:t>　　</w:t>
      </w:r>
      <w:r>
        <w:rPr>
          <w:rFonts w:hint="eastAsia"/>
        </w:rPr>
        <w:t>（3）州政府认定的较大食品安全事故。</w:t>
      </w:r>
    </w:p>
    <w:p>
      <w:pPr>
        <w:ind w:firstLine="0" w:firstLineChars="0"/>
        <w:rPr>
          <w:rFonts w:hint="eastAsia"/>
        </w:rPr>
      </w:pPr>
      <w:r>
        <w:rPr>
          <w:rFonts w:hint="eastAsia"/>
          <w:lang w:eastAsia="zh-CN"/>
        </w:rPr>
        <w:t>　　</w:t>
      </w:r>
      <w:r>
        <w:rPr>
          <w:rFonts w:hint="eastAsia"/>
        </w:rPr>
        <w:t>1.5.3.重大食品安全事故（Ⅱ级）</w:t>
      </w:r>
    </w:p>
    <w:p>
      <w:pPr>
        <w:ind w:firstLine="0" w:firstLineChars="0"/>
        <w:rPr>
          <w:rFonts w:hint="eastAsia"/>
        </w:rPr>
      </w:pPr>
      <w:r>
        <w:rPr>
          <w:rFonts w:hint="eastAsia"/>
          <w:lang w:eastAsia="zh-CN"/>
        </w:rPr>
        <w:t>　　</w:t>
      </w:r>
      <w:r>
        <w:rPr>
          <w:rFonts w:hint="eastAsia"/>
        </w:rPr>
        <w:t>符合下列情形之一的，为重大食品安全事故：</w:t>
      </w:r>
    </w:p>
    <w:p>
      <w:pPr>
        <w:ind w:firstLine="0" w:firstLineChars="0"/>
        <w:rPr>
          <w:rFonts w:hint="eastAsia"/>
        </w:rPr>
      </w:pPr>
      <w:r>
        <w:rPr>
          <w:rFonts w:hint="eastAsia"/>
          <w:lang w:eastAsia="zh-CN"/>
        </w:rPr>
        <w:t>　　</w:t>
      </w:r>
      <w:r>
        <w:rPr>
          <w:rFonts w:hint="eastAsia"/>
        </w:rPr>
        <w:t>（1）事故危害严重，影响范围涉及我省2个以上市（州）行政区域的；</w:t>
      </w:r>
    </w:p>
    <w:p>
      <w:pPr>
        <w:ind w:firstLine="0" w:firstLineChars="0"/>
        <w:rPr>
          <w:rFonts w:hint="eastAsia"/>
        </w:rPr>
      </w:pPr>
      <w:r>
        <w:rPr>
          <w:rFonts w:hint="eastAsia"/>
          <w:lang w:eastAsia="zh-CN"/>
        </w:rPr>
        <w:t>　　</w:t>
      </w:r>
      <w:r>
        <w:rPr>
          <w:rFonts w:hint="eastAsia"/>
        </w:rPr>
        <w:t>（2）1起食物中毒事故中毒人数100人以上，并出现死亡病例的；</w:t>
      </w:r>
    </w:p>
    <w:p>
      <w:pPr>
        <w:ind w:firstLine="0" w:firstLineChars="0"/>
        <w:rPr>
          <w:rFonts w:hint="eastAsia"/>
        </w:rPr>
      </w:pPr>
      <w:r>
        <w:rPr>
          <w:rFonts w:hint="eastAsia"/>
          <w:lang w:eastAsia="zh-CN"/>
        </w:rPr>
        <w:t>　　</w:t>
      </w:r>
      <w:r>
        <w:rPr>
          <w:rFonts w:hint="eastAsia"/>
        </w:rPr>
        <w:t>（3）1起食物中毒事故造成10例以上死亡病例的；</w:t>
      </w:r>
    </w:p>
    <w:p>
      <w:pPr>
        <w:ind w:firstLine="0" w:firstLineChars="0"/>
        <w:rPr>
          <w:rFonts w:hint="eastAsia"/>
        </w:rPr>
      </w:pPr>
      <w:r>
        <w:rPr>
          <w:rFonts w:hint="eastAsia"/>
          <w:lang w:eastAsia="zh-CN"/>
        </w:rPr>
        <w:t>　　</w:t>
      </w:r>
      <w:r>
        <w:rPr>
          <w:rFonts w:hint="eastAsia"/>
        </w:rPr>
        <w:t>（4）省政府认定的重大食品安全事故。</w:t>
      </w:r>
    </w:p>
    <w:p>
      <w:pPr>
        <w:ind w:firstLine="0" w:firstLineChars="0"/>
        <w:rPr>
          <w:rFonts w:hint="eastAsia"/>
        </w:rPr>
      </w:pPr>
      <w:r>
        <w:rPr>
          <w:rFonts w:hint="eastAsia"/>
          <w:lang w:eastAsia="zh-CN"/>
        </w:rPr>
        <w:t>　　</w:t>
      </w:r>
      <w:r>
        <w:rPr>
          <w:rFonts w:hint="eastAsia"/>
        </w:rPr>
        <w:t>1.5.4.特别重大食品安全事故（Ⅰ级）</w:t>
      </w:r>
    </w:p>
    <w:p>
      <w:pPr>
        <w:ind w:firstLine="0" w:firstLineChars="0"/>
        <w:rPr>
          <w:rFonts w:hint="eastAsia"/>
        </w:rPr>
      </w:pPr>
      <w:r>
        <w:rPr>
          <w:rFonts w:hint="eastAsia"/>
          <w:lang w:eastAsia="zh-CN"/>
        </w:rPr>
        <w:t>　　</w:t>
      </w:r>
      <w:r>
        <w:rPr>
          <w:rFonts w:hint="eastAsia"/>
        </w:rPr>
        <w:t>符合下列情形之一的，为特别重大食品安全事故：</w:t>
      </w:r>
    </w:p>
    <w:p>
      <w:pPr>
        <w:ind w:firstLine="0" w:firstLineChars="0"/>
        <w:rPr>
          <w:rFonts w:hint="eastAsia"/>
        </w:rPr>
      </w:pPr>
      <w:r>
        <w:rPr>
          <w:rFonts w:hint="eastAsia"/>
          <w:lang w:eastAsia="zh-CN"/>
        </w:rPr>
        <w:t>　　</w:t>
      </w:r>
      <w:r>
        <w:rPr>
          <w:rFonts w:hint="eastAsia"/>
        </w:rPr>
        <w:t>（1）事故危害特别严重，对我州及周边市州造成严重威胁，并有进一步扩散趋势的；</w:t>
      </w:r>
    </w:p>
    <w:p>
      <w:pPr>
        <w:ind w:firstLine="0" w:firstLineChars="0"/>
        <w:rPr>
          <w:rFonts w:hint="eastAsia"/>
        </w:rPr>
      </w:pPr>
      <w:r>
        <w:rPr>
          <w:rFonts w:hint="eastAsia"/>
          <w:lang w:eastAsia="zh-CN"/>
        </w:rPr>
        <w:t>　　</w:t>
      </w:r>
      <w:r>
        <w:rPr>
          <w:rFonts w:hint="eastAsia"/>
        </w:rPr>
        <w:t>（2）超出事发地处置能力水平的；</w:t>
      </w:r>
    </w:p>
    <w:p>
      <w:pPr>
        <w:ind w:firstLine="0" w:firstLineChars="0"/>
        <w:rPr>
          <w:rFonts w:hint="eastAsia"/>
        </w:rPr>
      </w:pPr>
      <w:r>
        <w:rPr>
          <w:rFonts w:hint="eastAsia"/>
          <w:lang w:eastAsia="zh-CN"/>
        </w:rPr>
        <w:t>　　</w:t>
      </w:r>
      <w:r>
        <w:rPr>
          <w:rFonts w:hint="eastAsia"/>
        </w:rPr>
        <w:t>（3）发生涉及跨省级行政区域食品安全事故的，造成特别严重社会影响的。</w:t>
      </w:r>
    </w:p>
    <w:p>
      <w:pPr>
        <w:ind w:firstLine="0" w:firstLineChars="0"/>
        <w:rPr>
          <w:rFonts w:hint="eastAsia"/>
        </w:rPr>
      </w:pPr>
      <w:r>
        <w:rPr>
          <w:rFonts w:hint="eastAsia"/>
          <w:lang w:eastAsia="zh-CN"/>
        </w:rPr>
        <w:t>　　</w:t>
      </w:r>
      <w:r>
        <w:rPr>
          <w:rFonts w:hint="eastAsia"/>
        </w:rPr>
        <w:t>1.6.应急预案体系</w:t>
      </w:r>
    </w:p>
    <w:p>
      <w:pPr>
        <w:ind w:firstLine="0" w:firstLineChars="0"/>
        <w:rPr>
          <w:rFonts w:hint="eastAsia"/>
        </w:rPr>
      </w:pPr>
      <w:r>
        <w:rPr>
          <w:rFonts w:hint="eastAsia"/>
          <w:lang w:eastAsia="zh-CN"/>
        </w:rPr>
        <w:t>　　</w:t>
      </w:r>
      <w:r>
        <w:rPr>
          <w:rFonts w:hint="eastAsia"/>
        </w:rPr>
        <w:t>食品安全事故应急预案体系包括：</w:t>
      </w:r>
    </w:p>
    <w:p>
      <w:pPr>
        <w:ind w:firstLine="0" w:firstLineChars="0"/>
        <w:rPr>
          <w:rFonts w:hint="eastAsia"/>
        </w:rPr>
      </w:pPr>
      <w:r>
        <w:rPr>
          <w:rFonts w:hint="eastAsia"/>
          <w:lang w:eastAsia="zh-CN"/>
        </w:rPr>
        <w:t>　　</w:t>
      </w:r>
      <w:r>
        <w:rPr>
          <w:rFonts w:hint="eastAsia"/>
        </w:rPr>
        <w:t>（1）突发公共事件总体应急预案，由州政府制定并实施。</w:t>
      </w:r>
    </w:p>
    <w:p>
      <w:pPr>
        <w:ind w:firstLine="0" w:firstLineChars="0"/>
        <w:rPr>
          <w:rFonts w:hint="eastAsia"/>
        </w:rPr>
      </w:pPr>
      <w:r>
        <w:rPr>
          <w:rFonts w:hint="eastAsia"/>
          <w:lang w:eastAsia="zh-CN"/>
        </w:rPr>
        <w:t>　　</w:t>
      </w:r>
      <w:r>
        <w:rPr>
          <w:rFonts w:hint="eastAsia"/>
        </w:rPr>
        <w:t>（2）食品安全事故专项应急预案，由州市场监管局牵头制定，报州政府批准后实施。</w:t>
      </w:r>
    </w:p>
    <w:p>
      <w:pPr>
        <w:ind w:firstLine="0" w:firstLineChars="0"/>
        <w:rPr>
          <w:rFonts w:hint="eastAsia"/>
        </w:rPr>
      </w:pPr>
      <w:r>
        <w:rPr>
          <w:rFonts w:hint="eastAsia"/>
          <w:lang w:eastAsia="zh-CN"/>
        </w:rPr>
        <w:t>　　</w:t>
      </w:r>
      <w:r>
        <w:rPr>
          <w:rFonts w:hint="eastAsia"/>
        </w:rPr>
        <w:t>（3）食品安全监管部门应急预案，由州市场监管局和有关单位制定印发，并报州政府备案。</w:t>
      </w:r>
    </w:p>
    <w:p>
      <w:pPr>
        <w:ind w:firstLine="0" w:firstLineChars="0"/>
        <w:rPr>
          <w:rFonts w:hint="eastAsia"/>
        </w:rPr>
      </w:pPr>
      <w:r>
        <w:rPr>
          <w:rFonts w:hint="eastAsia"/>
          <w:lang w:eastAsia="zh-CN"/>
        </w:rPr>
        <w:t>　　</w:t>
      </w:r>
      <w:r>
        <w:rPr>
          <w:rFonts w:hint="eastAsia"/>
        </w:rPr>
        <w:t>（4）县（市）及基层组织制定的食品安全事故应急预案，报上级人民政府备案。</w:t>
      </w:r>
    </w:p>
    <w:p>
      <w:pPr>
        <w:ind w:firstLine="0" w:firstLineChars="0"/>
        <w:rPr>
          <w:rFonts w:hint="eastAsia"/>
        </w:rPr>
      </w:pPr>
      <w:r>
        <w:rPr>
          <w:rFonts w:hint="eastAsia"/>
          <w:lang w:eastAsia="zh-CN"/>
        </w:rPr>
        <w:t>　　</w:t>
      </w:r>
      <w:r>
        <w:rPr>
          <w:rFonts w:hint="eastAsia"/>
        </w:rPr>
        <w:t>（5）企事业单位根据有关法律法规制定本单位的食品安全事故应急预案。</w:t>
      </w:r>
    </w:p>
    <w:p>
      <w:pPr>
        <w:ind w:firstLine="0" w:firstLineChars="0"/>
        <w:rPr>
          <w:rFonts w:hint="eastAsia"/>
        </w:rPr>
      </w:pPr>
      <w:r>
        <w:rPr>
          <w:rFonts w:hint="eastAsia"/>
          <w:lang w:eastAsia="zh-CN"/>
        </w:rPr>
        <w:t>　　</w:t>
      </w:r>
      <w:r>
        <w:rPr>
          <w:rFonts w:hint="eastAsia"/>
        </w:rPr>
        <w:t>（6）举办重大节庆、大型会展和文化体育等公众性聚集活动涉及群体聚餐的，主办单位按规定制定食品安全事故应急预案并报当地政府及市场监管等相关部门备案。</w:t>
      </w:r>
    </w:p>
    <w:p>
      <w:pPr>
        <w:ind w:firstLine="0" w:firstLineChars="0"/>
        <w:rPr>
          <w:rFonts w:hint="eastAsia"/>
        </w:rPr>
      </w:pPr>
      <w:r>
        <w:rPr>
          <w:rFonts w:hint="eastAsia"/>
          <w:lang w:eastAsia="zh-CN"/>
        </w:rPr>
        <w:t>　　</w:t>
      </w:r>
      <w:r>
        <w:rPr>
          <w:rFonts w:hint="eastAsia"/>
        </w:rPr>
        <w:t>（7）各类应急预案应当根据实际情况变化及时修订。</w:t>
      </w:r>
    </w:p>
    <w:p>
      <w:pPr>
        <w:ind w:firstLine="0" w:firstLineChars="0"/>
        <w:rPr>
          <w:rFonts w:hint="eastAsia"/>
        </w:rPr>
      </w:pPr>
      <w:r>
        <w:rPr>
          <w:rFonts w:hint="eastAsia"/>
          <w:lang w:eastAsia="zh-CN"/>
        </w:rPr>
        <w:t>　　</w:t>
      </w:r>
      <w:r>
        <w:rPr>
          <w:rFonts w:hint="eastAsia"/>
        </w:rPr>
        <w:t>2.组织指挥体系</w:t>
      </w:r>
    </w:p>
    <w:p>
      <w:pPr>
        <w:ind w:firstLine="0" w:firstLineChars="0"/>
        <w:rPr>
          <w:rFonts w:hint="eastAsia"/>
        </w:rPr>
      </w:pPr>
      <w:r>
        <w:rPr>
          <w:rFonts w:hint="eastAsia"/>
          <w:lang w:eastAsia="zh-CN"/>
        </w:rPr>
        <w:t>　　</w:t>
      </w:r>
      <w:r>
        <w:rPr>
          <w:rFonts w:hint="eastAsia"/>
        </w:rPr>
        <w:t>2.1.领导机构</w:t>
      </w:r>
    </w:p>
    <w:p>
      <w:pPr>
        <w:ind w:firstLine="0" w:firstLineChars="0"/>
        <w:rPr>
          <w:rFonts w:hint="eastAsia"/>
        </w:rPr>
      </w:pPr>
      <w:r>
        <w:rPr>
          <w:rFonts w:hint="eastAsia"/>
          <w:lang w:eastAsia="zh-CN"/>
        </w:rPr>
        <w:t>　　</w:t>
      </w:r>
      <w:r>
        <w:rPr>
          <w:rFonts w:hint="eastAsia"/>
        </w:rPr>
        <w:t>根据应急处置工作需要，成立临夏州食品安全事故应急指挥部（以下简称州应急指挥部），州委副书记、州长、州食安委主任为总指挥，州政府分管市场监管工作的副州长、州食安委副主任，州政府秘书长，州市场监管局局长、州食安委办主任为副总指挥，州食安委各成员单位及州政府有关部门、事故发生地的县（市）人民政府主要负责人为成员。</w:t>
      </w:r>
    </w:p>
    <w:p>
      <w:pPr>
        <w:ind w:firstLine="0" w:firstLineChars="0"/>
        <w:rPr>
          <w:rFonts w:hint="eastAsia"/>
        </w:rPr>
      </w:pPr>
      <w:r>
        <w:rPr>
          <w:rFonts w:hint="eastAsia"/>
          <w:lang w:eastAsia="zh-CN"/>
        </w:rPr>
        <w:t>　　</w:t>
      </w:r>
      <w:r>
        <w:rPr>
          <w:rFonts w:hint="eastAsia"/>
        </w:rPr>
        <w:t>2.2.指挥部职责</w:t>
      </w:r>
    </w:p>
    <w:p>
      <w:pPr>
        <w:ind w:firstLine="0" w:firstLineChars="0"/>
        <w:rPr>
          <w:rFonts w:hint="eastAsia"/>
        </w:rPr>
      </w:pPr>
      <w:r>
        <w:rPr>
          <w:rFonts w:hint="eastAsia"/>
          <w:lang w:eastAsia="zh-CN"/>
        </w:rPr>
        <w:t>　　</w:t>
      </w:r>
      <w:r>
        <w:rPr>
          <w:rFonts w:hint="eastAsia"/>
        </w:rPr>
        <w:t>负责统一领导食品安全事故应急处置工作；研究重大应急决策和部署；组织发布事故的重要信息，审议批准指挥部办公室提交的应急处置工作报告；统筹安排应急处置的其他工作。</w:t>
      </w:r>
    </w:p>
    <w:p>
      <w:pPr>
        <w:ind w:firstLine="0" w:firstLineChars="0"/>
        <w:rPr>
          <w:rFonts w:hint="eastAsia"/>
        </w:rPr>
      </w:pPr>
      <w:r>
        <w:rPr>
          <w:rFonts w:hint="eastAsia"/>
          <w:lang w:eastAsia="zh-CN"/>
        </w:rPr>
        <w:t>　　</w:t>
      </w:r>
      <w:r>
        <w:rPr>
          <w:rFonts w:hint="eastAsia"/>
        </w:rPr>
        <w:t>2.3.工作机构</w:t>
      </w:r>
    </w:p>
    <w:p>
      <w:pPr>
        <w:ind w:firstLine="0" w:firstLineChars="0"/>
        <w:rPr>
          <w:rFonts w:hint="eastAsia"/>
        </w:rPr>
      </w:pPr>
      <w:r>
        <w:rPr>
          <w:rFonts w:hint="eastAsia"/>
          <w:lang w:eastAsia="zh-CN"/>
        </w:rPr>
        <w:t>　　</w:t>
      </w:r>
      <w:r>
        <w:rPr>
          <w:rFonts w:hint="eastAsia"/>
        </w:rPr>
        <w:t>指挥部下设办公室，办公室设在州市场监管局，办公室主任由州市场监管局局长（州食安委办主任）兼任，副主任由州市场监管局分管副局长（州食安委办副主任）兼任。主要职责：</w:t>
      </w:r>
    </w:p>
    <w:p>
      <w:pPr>
        <w:ind w:firstLine="0" w:firstLineChars="0"/>
        <w:rPr>
          <w:rFonts w:hint="eastAsia"/>
        </w:rPr>
      </w:pPr>
      <w:r>
        <w:rPr>
          <w:rFonts w:hint="eastAsia"/>
          <w:lang w:eastAsia="zh-CN"/>
        </w:rPr>
        <w:t>　　</w:t>
      </w:r>
      <w:r>
        <w:rPr>
          <w:rFonts w:hint="eastAsia"/>
        </w:rPr>
        <w:t>（1）负责贯彻落实州应急指挥部的各项部署，组织实施事故应急处置工作；</w:t>
      </w:r>
    </w:p>
    <w:p>
      <w:pPr>
        <w:ind w:firstLine="0" w:firstLineChars="0"/>
        <w:rPr>
          <w:rFonts w:hint="eastAsia"/>
        </w:rPr>
      </w:pPr>
      <w:r>
        <w:rPr>
          <w:rFonts w:hint="eastAsia"/>
          <w:lang w:eastAsia="zh-CN"/>
        </w:rPr>
        <w:t>　　</w:t>
      </w:r>
      <w:r>
        <w:rPr>
          <w:rFonts w:hint="eastAsia"/>
        </w:rPr>
        <w:t>（2）检查督促相关县（市）和部门做好各项应急处置工作，及时有效控制事故，防止事态蔓延扩大；</w:t>
      </w:r>
    </w:p>
    <w:p>
      <w:pPr>
        <w:ind w:firstLine="0" w:firstLineChars="0"/>
        <w:rPr>
          <w:rFonts w:hint="eastAsia"/>
        </w:rPr>
      </w:pPr>
      <w:r>
        <w:rPr>
          <w:rFonts w:hint="eastAsia"/>
          <w:lang w:eastAsia="zh-CN"/>
        </w:rPr>
        <w:t>　　</w:t>
      </w:r>
      <w:r>
        <w:rPr>
          <w:rFonts w:hint="eastAsia"/>
        </w:rPr>
        <w:t>（3）研究协调解决事故应急处置工作中的具体问题；</w:t>
      </w:r>
    </w:p>
    <w:p>
      <w:pPr>
        <w:ind w:firstLine="0" w:firstLineChars="0"/>
        <w:rPr>
          <w:rFonts w:hint="eastAsia"/>
        </w:rPr>
      </w:pPr>
      <w:r>
        <w:rPr>
          <w:rFonts w:hint="eastAsia"/>
          <w:lang w:eastAsia="zh-CN"/>
        </w:rPr>
        <w:t>　　</w:t>
      </w:r>
      <w:r>
        <w:rPr>
          <w:rFonts w:hint="eastAsia"/>
        </w:rPr>
        <w:t>（4）负责提出启动和终止较大以上食品安全事故应急响应的建议；</w:t>
      </w:r>
    </w:p>
    <w:p>
      <w:pPr>
        <w:ind w:firstLine="0" w:firstLineChars="0"/>
        <w:rPr>
          <w:rFonts w:hint="eastAsia"/>
        </w:rPr>
      </w:pPr>
      <w:r>
        <w:rPr>
          <w:rFonts w:hint="eastAsia"/>
          <w:lang w:eastAsia="zh-CN"/>
        </w:rPr>
        <w:t>　　</w:t>
      </w:r>
      <w:r>
        <w:rPr>
          <w:rFonts w:hint="eastAsia"/>
        </w:rPr>
        <w:t>（5）向省食安委办、省市场监管局报告较大食品安全事故应急处置工作；</w:t>
      </w:r>
    </w:p>
    <w:p>
      <w:pPr>
        <w:ind w:firstLine="0" w:firstLineChars="0"/>
        <w:rPr>
          <w:rFonts w:hint="eastAsia"/>
        </w:rPr>
      </w:pPr>
      <w:r>
        <w:rPr>
          <w:rFonts w:hint="eastAsia"/>
          <w:lang w:eastAsia="zh-CN"/>
        </w:rPr>
        <w:t>　　</w:t>
      </w:r>
      <w:r>
        <w:rPr>
          <w:rFonts w:hint="eastAsia"/>
        </w:rPr>
        <w:t>（6）向州委、州政府、州应急指挥部及其成员单位报告、通报事故应急处置工作情况；</w:t>
      </w:r>
    </w:p>
    <w:p>
      <w:pPr>
        <w:ind w:firstLine="0" w:firstLineChars="0"/>
        <w:rPr>
          <w:rFonts w:hint="eastAsia"/>
        </w:rPr>
      </w:pPr>
      <w:r>
        <w:rPr>
          <w:rFonts w:hint="eastAsia"/>
          <w:lang w:eastAsia="zh-CN"/>
        </w:rPr>
        <w:t>　　</w:t>
      </w:r>
      <w:r>
        <w:rPr>
          <w:rFonts w:hint="eastAsia"/>
        </w:rPr>
        <w:t>（7）组织信息发布。</w:t>
      </w:r>
    </w:p>
    <w:p>
      <w:pPr>
        <w:ind w:firstLine="0" w:firstLineChars="0"/>
        <w:rPr>
          <w:rFonts w:hint="eastAsia"/>
        </w:rPr>
      </w:pPr>
      <w:r>
        <w:rPr>
          <w:rFonts w:hint="eastAsia"/>
          <w:lang w:eastAsia="zh-CN"/>
        </w:rPr>
        <w:t>　　</w:t>
      </w:r>
      <w:r>
        <w:rPr>
          <w:rFonts w:hint="eastAsia"/>
        </w:rPr>
        <w:t>2.4.县（市）机构</w:t>
      </w:r>
    </w:p>
    <w:p>
      <w:pPr>
        <w:ind w:firstLine="0" w:firstLineChars="0"/>
        <w:rPr>
          <w:rFonts w:hint="eastAsia"/>
        </w:rPr>
      </w:pPr>
      <w:r>
        <w:rPr>
          <w:rFonts w:hint="eastAsia"/>
          <w:lang w:eastAsia="zh-CN"/>
        </w:rPr>
        <w:t>　　</w:t>
      </w:r>
      <w:r>
        <w:rPr>
          <w:rFonts w:hint="eastAsia"/>
        </w:rPr>
        <w:t>各县（市）政府负责本行政区域食品安全事故应急处置工作的组织领导，其领导机构、工作机构及其职责可参照本预案，结合实际情况确定。</w:t>
      </w:r>
    </w:p>
    <w:p>
      <w:pPr>
        <w:ind w:firstLine="0" w:firstLineChars="0"/>
        <w:rPr>
          <w:rFonts w:hint="eastAsia"/>
        </w:rPr>
      </w:pPr>
      <w:r>
        <w:rPr>
          <w:rFonts w:hint="eastAsia"/>
          <w:lang w:eastAsia="zh-CN"/>
        </w:rPr>
        <w:t>　　</w:t>
      </w:r>
      <w:r>
        <w:rPr>
          <w:rFonts w:hint="eastAsia"/>
        </w:rPr>
        <w:t>2.5.专家委员会（组）</w:t>
      </w:r>
    </w:p>
    <w:p>
      <w:pPr>
        <w:ind w:firstLine="0" w:firstLineChars="0"/>
        <w:rPr>
          <w:rFonts w:hint="eastAsia"/>
        </w:rPr>
      </w:pPr>
      <w:r>
        <w:rPr>
          <w:rFonts w:hint="eastAsia"/>
          <w:lang w:eastAsia="zh-CN"/>
        </w:rPr>
        <w:t>　　</w:t>
      </w:r>
      <w:r>
        <w:rPr>
          <w:rFonts w:hint="eastAsia"/>
        </w:rPr>
        <w:t>州食品安全事故应急指挥部建立专业人才库，根据实际需要聘请有关专家组成专家组，为应急管理提供决策建议，必要时直接参与事故应急处置工作。</w:t>
      </w:r>
    </w:p>
    <w:p>
      <w:pPr>
        <w:ind w:firstLine="0" w:firstLineChars="0"/>
        <w:rPr>
          <w:rFonts w:hint="eastAsia"/>
        </w:rPr>
      </w:pPr>
      <w:r>
        <w:rPr>
          <w:rFonts w:hint="eastAsia"/>
          <w:lang w:eastAsia="zh-CN"/>
        </w:rPr>
        <w:t>　　</w:t>
      </w:r>
      <w:r>
        <w:rPr>
          <w:rFonts w:hint="eastAsia"/>
        </w:rPr>
        <w:t>2.6.成员单位职责</w:t>
      </w:r>
    </w:p>
    <w:p>
      <w:pPr>
        <w:ind w:firstLine="0" w:firstLineChars="0"/>
        <w:rPr>
          <w:rFonts w:hint="eastAsia"/>
        </w:rPr>
      </w:pPr>
      <w:r>
        <w:rPr>
          <w:rFonts w:hint="eastAsia"/>
          <w:lang w:eastAsia="zh-CN"/>
        </w:rPr>
        <w:t>　　</w:t>
      </w:r>
      <w:r>
        <w:rPr>
          <w:rFonts w:hint="eastAsia"/>
        </w:rPr>
        <w:t>发生食品安全突发事故时，各成员单位按规定在各自职责范围内做好突发事故应急处置有关工作，建立应急工作机制，协同做好相关工作。</w:t>
      </w:r>
    </w:p>
    <w:p>
      <w:pPr>
        <w:ind w:firstLine="0" w:firstLineChars="0"/>
        <w:rPr>
          <w:rFonts w:hint="eastAsia"/>
        </w:rPr>
      </w:pPr>
      <w:r>
        <w:rPr>
          <w:rFonts w:hint="eastAsia"/>
          <w:lang w:eastAsia="zh-CN"/>
        </w:rPr>
        <w:t>　　</w:t>
      </w:r>
      <w:r>
        <w:rPr>
          <w:rFonts w:hint="eastAsia"/>
        </w:rPr>
        <w:t>州委宣传部：负责组织召开事故处置情况的新闻发布会；负责组织新闻媒体及时报道州应急指挥部授权发布的重大食品安全事故信息；组织新闻媒体宣传有关食品安全的法律法规，普及食品安全科学知识。</w:t>
      </w:r>
    </w:p>
    <w:p>
      <w:pPr>
        <w:ind w:firstLine="0" w:firstLineChars="0"/>
        <w:rPr>
          <w:rFonts w:hint="eastAsia"/>
        </w:rPr>
      </w:pPr>
      <w:r>
        <w:rPr>
          <w:rFonts w:hint="eastAsia"/>
          <w:lang w:eastAsia="zh-CN"/>
        </w:rPr>
        <w:t>　　</w:t>
      </w:r>
      <w:r>
        <w:rPr>
          <w:rFonts w:hint="eastAsia"/>
        </w:rPr>
        <w:t>州委网信办：负责做好互联网舆情的监测分析，加强对事故的舆情监管。</w:t>
      </w:r>
    </w:p>
    <w:p>
      <w:pPr>
        <w:ind w:firstLine="0" w:firstLineChars="0"/>
        <w:rPr>
          <w:rFonts w:hint="eastAsia"/>
        </w:rPr>
      </w:pPr>
      <w:r>
        <w:rPr>
          <w:rFonts w:hint="eastAsia"/>
          <w:lang w:eastAsia="zh-CN"/>
        </w:rPr>
        <w:t>　　</w:t>
      </w:r>
      <w:r>
        <w:rPr>
          <w:rFonts w:hint="eastAsia"/>
        </w:rPr>
        <w:t>州信访局：负责办理和接访与食品安全突发事故有关的群众来信来访。</w:t>
      </w:r>
    </w:p>
    <w:p>
      <w:pPr>
        <w:ind w:firstLine="0" w:firstLineChars="0"/>
        <w:rPr>
          <w:rFonts w:hint="eastAsia"/>
        </w:rPr>
      </w:pPr>
      <w:r>
        <w:rPr>
          <w:rFonts w:hint="eastAsia"/>
          <w:lang w:eastAsia="zh-CN"/>
        </w:rPr>
        <w:t>　　</w:t>
      </w:r>
      <w:r>
        <w:rPr>
          <w:rFonts w:hint="eastAsia"/>
        </w:rPr>
        <w:t>州发改委：争取国家和省级政策、资金支持，协调推进食品安全检验检测机构基础设施建设。</w:t>
      </w:r>
    </w:p>
    <w:p>
      <w:pPr>
        <w:ind w:firstLine="0" w:firstLineChars="0"/>
        <w:rPr>
          <w:rFonts w:hint="eastAsia"/>
        </w:rPr>
      </w:pPr>
      <w:r>
        <w:rPr>
          <w:rFonts w:hint="eastAsia"/>
          <w:lang w:eastAsia="zh-CN"/>
        </w:rPr>
        <w:t>　　</w:t>
      </w:r>
      <w:r>
        <w:rPr>
          <w:rFonts w:hint="eastAsia"/>
        </w:rPr>
        <w:t>州教育局：负责组织学校食品安全风险防控教育，做好学校食品安全管理；协助相关部门对学校食堂、学生在校就餐发生的食品安全事故进行调查、报告及应急处理等工作。</w:t>
      </w:r>
    </w:p>
    <w:p>
      <w:pPr>
        <w:ind w:firstLine="0" w:firstLineChars="0"/>
        <w:rPr>
          <w:rFonts w:hint="eastAsia"/>
        </w:rPr>
      </w:pPr>
      <w:r>
        <w:rPr>
          <w:rFonts w:hint="eastAsia"/>
          <w:lang w:eastAsia="zh-CN"/>
        </w:rPr>
        <w:t>　　</w:t>
      </w:r>
      <w:r>
        <w:rPr>
          <w:rFonts w:hint="eastAsia"/>
        </w:rPr>
        <w:t>州科技局：负责开展食品安全事故应急科学研究和技术开发，积极推进食品安全科技成果的集成转化与应用示范。</w:t>
      </w:r>
    </w:p>
    <w:p>
      <w:pPr>
        <w:ind w:firstLine="0" w:firstLineChars="0"/>
        <w:rPr>
          <w:rFonts w:hint="eastAsia"/>
        </w:rPr>
      </w:pPr>
      <w:r>
        <w:rPr>
          <w:rFonts w:hint="eastAsia"/>
          <w:lang w:eastAsia="zh-CN"/>
        </w:rPr>
        <w:t>　　</w:t>
      </w:r>
      <w:r>
        <w:rPr>
          <w:rFonts w:hint="eastAsia"/>
        </w:rPr>
        <w:t>州工信局：负责推进食品企业信息化建设和诚信体系建设，推进放心食品产业化进程；负责配合食品安全监管部门做好所属企业食品安全事故处理工作。</w:t>
      </w:r>
    </w:p>
    <w:p>
      <w:pPr>
        <w:ind w:firstLine="0" w:firstLineChars="0"/>
        <w:rPr>
          <w:rFonts w:hint="eastAsia"/>
        </w:rPr>
      </w:pPr>
      <w:r>
        <w:rPr>
          <w:rFonts w:hint="eastAsia"/>
          <w:lang w:eastAsia="zh-CN"/>
        </w:rPr>
        <w:t>　　</w:t>
      </w:r>
      <w:r>
        <w:rPr>
          <w:rFonts w:hint="eastAsia"/>
        </w:rPr>
        <w:t>州民委：负责参与清真食品安全事故的调查处理工作。</w:t>
      </w:r>
    </w:p>
    <w:p>
      <w:pPr>
        <w:ind w:firstLine="0" w:firstLineChars="0"/>
        <w:rPr>
          <w:rFonts w:hint="eastAsia"/>
        </w:rPr>
      </w:pPr>
      <w:r>
        <w:rPr>
          <w:rFonts w:hint="eastAsia"/>
          <w:lang w:eastAsia="zh-CN"/>
        </w:rPr>
        <w:t>　　</w:t>
      </w:r>
      <w:r>
        <w:rPr>
          <w:rFonts w:hint="eastAsia"/>
        </w:rPr>
        <w:t>州公安局：负责指导、协调、组织食品安全事故发生地公安机关对涉嫌刑事犯罪的侦查，维护救治秩序、社会治安秩序和交通秩序。</w:t>
      </w:r>
    </w:p>
    <w:p>
      <w:pPr>
        <w:ind w:firstLine="0" w:firstLineChars="0"/>
        <w:rPr>
          <w:rFonts w:hint="eastAsia"/>
        </w:rPr>
      </w:pPr>
      <w:r>
        <w:rPr>
          <w:rFonts w:hint="eastAsia"/>
          <w:lang w:eastAsia="zh-CN"/>
        </w:rPr>
        <w:t>　　</w:t>
      </w:r>
      <w:r>
        <w:rPr>
          <w:rFonts w:hint="eastAsia"/>
        </w:rPr>
        <w:t>州民政局：负责组织、指导县（市）民政部门做好因食品安全事故影响造成生活困难群众的救助工作。</w:t>
      </w:r>
    </w:p>
    <w:p>
      <w:pPr>
        <w:ind w:firstLine="0" w:firstLineChars="0"/>
        <w:rPr>
          <w:rFonts w:hint="eastAsia"/>
        </w:rPr>
      </w:pPr>
      <w:r>
        <w:rPr>
          <w:rFonts w:hint="eastAsia"/>
          <w:lang w:eastAsia="zh-CN"/>
        </w:rPr>
        <w:t>　　</w:t>
      </w:r>
      <w:r>
        <w:rPr>
          <w:rFonts w:hint="eastAsia"/>
        </w:rPr>
        <w:t>州财政局：负责安排食品安全风险监测经费和应急物资储备所需资金，保障重大食品安全事故的预防、监测、应急处置及应急队伍体系建设运行经费，加强资金监管。</w:t>
      </w:r>
    </w:p>
    <w:p>
      <w:pPr>
        <w:ind w:firstLine="0" w:firstLineChars="0"/>
        <w:rPr>
          <w:rFonts w:hint="eastAsia"/>
        </w:rPr>
      </w:pPr>
      <w:r>
        <w:rPr>
          <w:rFonts w:hint="eastAsia"/>
          <w:lang w:eastAsia="zh-CN"/>
        </w:rPr>
        <w:t>　　</w:t>
      </w:r>
      <w:r>
        <w:rPr>
          <w:rFonts w:hint="eastAsia"/>
        </w:rPr>
        <w:t>州人社局：参与有关善后处置工作；负责组织指导县（市）人社部门处理工伤保险等相关事务。</w:t>
      </w:r>
    </w:p>
    <w:p>
      <w:pPr>
        <w:ind w:firstLine="0" w:firstLineChars="0"/>
        <w:rPr>
          <w:rFonts w:hint="eastAsia"/>
        </w:rPr>
      </w:pPr>
      <w:r>
        <w:rPr>
          <w:rFonts w:hint="eastAsia"/>
          <w:lang w:eastAsia="zh-CN"/>
        </w:rPr>
        <w:t>　　</w:t>
      </w:r>
      <w:r>
        <w:rPr>
          <w:rFonts w:hint="eastAsia"/>
        </w:rPr>
        <w:t>州生态环境局：负责组织开展事故发生地应急救援过程中涉及环境保护的应急监测和环境安全隐患排查工作；参与环境污染相关食品安全事故的调查处理。</w:t>
      </w:r>
    </w:p>
    <w:p>
      <w:pPr>
        <w:ind w:firstLine="0" w:firstLineChars="0"/>
        <w:rPr>
          <w:rFonts w:hint="eastAsia"/>
        </w:rPr>
      </w:pPr>
      <w:r>
        <w:rPr>
          <w:rFonts w:hint="eastAsia"/>
          <w:lang w:eastAsia="zh-CN"/>
        </w:rPr>
        <w:t>　　</w:t>
      </w:r>
      <w:r>
        <w:rPr>
          <w:rFonts w:hint="eastAsia"/>
        </w:rPr>
        <w:t>州住建局：负责协调处理建筑工地食堂食品安全事故；做好餐厨废弃物无害化处理工作。</w:t>
      </w:r>
    </w:p>
    <w:p>
      <w:pPr>
        <w:ind w:firstLine="0" w:firstLineChars="0"/>
        <w:rPr>
          <w:rFonts w:hint="eastAsia"/>
        </w:rPr>
      </w:pPr>
      <w:r>
        <w:rPr>
          <w:rFonts w:hint="eastAsia"/>
          <w:lang w:eastAsia="zh-CN"/>
        </w:rPr>
        <w:t>　　</w:t>
      </w:r>
      <w:r>
        <w:rPr>
          <w:rFonts w:hint="eastAsia"/>
        </w:rPr>
        <w:t>州交通运输局：负责指导、协调县（市）运输部门做好突发重大食品安全事故应急运输保障工作。</w:t>
      </w:r>
    </w:p>
    <w:p>
      <w:pPr>
        <w:ind w:firstLine="0" w:firstLineChars="0"/>
        <w:rPr>
          <w:rFonts w:hint="eastAsia"/>
        </w:rPr>
      </w:pPr>
      <w:r>
        <w:rPr>
          <w:rFonts w:hint="eastAsia"/>
          <w:lang w:eastAsia="zh-CN"/>
        </w:rPr>
        <w:t>　　</w:t>
      </w:r>
      <w:r>
        <w:rPr>
          <w:rFonts w:hint="eastAsia"/>
        </w:rPr>
        <w:t>州农业农村局：负责食品安全事故中食用农产品、农药、兽药、饲料、饲料添加剂及畜禽屠宰环节、生鲜乳收购环节等的调查、检验检测、信息报告和处理等工作。</w:t>
      </w:r>
    </w:p>
    <w:p>
      <w:pPr>
        <w:ind w:firstLine="0" w:firstLineChars="0"/>
        <w:rPr>
          <w:rFonts w:hint="eastAsia"/>
        </w:rPr>
      </w:pPr>
      <w:r>
        <w:rPr>
          <w:rFonts w:hint="eastAsia"/>
          <w:lang w:eastAsia="zh-CN"/>
        </w:rPr>
        <w:t>　　</w:t>
      </w:r>
      <w:r>
        <w:rPr>
          <w:rFonts w:hint="eastAsia"/>
        </w:rPr>
        <w:t>州商务局：负责协调相关部门组织好部分生活必需品的应急供应；协调组织餐饮领域、酒类流通领域食品安全事故的调查处理工作。</w:t>
      </w:r>
    </w:p>
    <w:p>
      <w:pPr>
        <w:ind w:firstLine="0" w:firstLineChars="0"/>
        <w:rPr>
          <w:rFonts w:hint="eastAsia"/>
        </w:rPr>
      </w:pPr>
      <w:r>
        <w:rPr>
          <w:rFonts w:hint="eastAsia"/>
          <w:lang w:eastAsia="zh-CN"/>
        </w:rPr>
        <w:t>　　</w:t>
      </w:r>
      <w:r>
        <w:rPr>
          <w:rFonts w:hint="eastAsia"/>
        </w:rPr>
        <w:t>州文旅局：负责组织协调广播电台、电视台发布食品安全事故信息，及时准确报道食品安全事故工作动态。</w:t>
      </w:r>
    </w:p>
    <w:p>
      <w:pPr>
        <w:ind w:firstLine="0" w:firstLineChars="0"/>
        <w:rPr>
          <w:rFonts w:hint="eastAsia"/>
        </w:rPr>
      </w:pPr>
      <w:r>
        <w:rPr>
          <w:rFonts w:hint="eastAsia"/>
          <w:lang w:eastAsia="zh-CN"/>
        </w:rPr>
        <w:t>　　</w:t>
      </w:r>
      <w:r>
        <w:rPr>
          <w:rFonts w:hint="eastAsia"/>
        </w:rPr>
        <w:t>州卫健委：负责食品安全风险监测、评估，负责食品安全事故流行病学调查、相关信息收集和报告等工作，协助做好实验室检测；负责食品安全事故医疗救援工作；负责医疗机构医务人员的应急救援技能培训和演练；负责食品安全突发事故中的疾病预防控制和公众卫生防护工作，进行健康教育；负责食品安全事故相关信息的报告。</w:t>
      </w:r>
    </w:p>
    <w:p>
      <w:pPr>
        <w:ind w:firstLine="0" w:firstLineChars="0"/>
        <w:rPr>
          <w:rFonts w:hint="eastAsia"/>
        </w:rPr>
      </w:pPr>
      <w:r>
        <w:rPr>
          <w:rFonts w:hint="eastAsia"/>
          <w:lang w:eastAsia="zh-CN"/>
        </w:rPr>
        <w:t>　　</w:t>
      </w:r>
      <w:r>
        <w:rPr>
          <w:rFonts w:hint="eastAsia"/>
        </w:rPr>
        <w:t>州应急管理局：综合管理安全生产应急救援工作，负责指导、协调和监督食品安全事故应急救援和善后处置工作。</w:t>
      </w:r>
    </w:p>
    <w:p>
      <w:pPr>
        <w:ind w:firstLine="0" w:firstLineChars="0"/>
        <w:rPr>
          <w:rFonts w:hint="eastAsia"/>
        </w:rPr>
      </w:pPr>
      <w:r>
        <w:rPr>
          <w:rFonts w:hint="eastAsia"/>
          <w:lang w:eastAsia="zh-CN"/>
        </w:rPr>
        <w:t>　　</w:t>
      </w:r>
      <w:r>
        <w:rPr>
          <w:rFonts w:hint="eastAsia"/>
        </w:rPr>
        <w:t>州林草局：负责经济林产品、森林食品、野生动物及其产品生产环节质量安全事故中违法行为的调查处置，并依法采取必要的应急处置措施，防止或者减轻社会危害；负责组织开展相关产品的检测和风险评估，提出相关评估结论。</w:t>
      </w:r>
    </w:p>
    <w:p>
      <w:pPr>
        <w:ind w:firstLine="0" w:firstLineChars="0"/>
        <w:rPr>
          <w:rFonts w:hint="eastAsia"/>
        </w:rPr>
      </w:pPr>
      <w:r>
        <w:rPr>
          <w:rFonts w:hint="eastAsia"/>
          <w:lang w:eastAsia="zh-CN"/>
        </w:rPr>
        <w:t>　　</w:t>
      </w:r>
      <w:r>
        <w:rPr>
          <w:rFonts w:hint="eastAsia"/>
        </w:rPr>
        <w:t>州市场监管局：负责建立食品安全应急工作综合协调机制，组织查处重大食品安全事故；指导应急处置，负责全州食品安全应急管理体系建设；加强市场监管，牵头相关部门负责食品及相关产品的调查处理等工作；负责对发生食品安全事故经营主体资质的检查以及依法查处食品商标侵权、假冒、虚假广告等违法行为，会同相关部门做好食品安全风险监测；组织专家及相关部门判定食品安全事故分级、应急响应级别，为州委州政府决策提供依据；建立统一的食品安全检验检测技术支撑体系；组织食品检验检测、宣传教育、信息报告及新闻发布工作。</w:t>
      </w:r>
    </w:p>
    <w:p>
      <w:pPr>
        <w:ind w:firstLine="0" w:firstLineChars="0"/>
        <w:rPr>
          <w:rFonts w:hint="eastAsia"/>
        </w:rPr>
      </w:pPr>
      <w:r>
        <w:rPr>
          <w:rFonts w:hint="eastAsia"/>
          <w:lang w:eastAsia="zh-CN"/>
        </w:rPr>
        <w:t>　　</w:t>
      </w:r>
      <w:r>
        <w:rPr>
          <w:rFonts w:hint="eastAsia"/>
        </w:rPr>
        <w:t>州粮储局：负责重大食品安全事故发生地粮食应急供应工作，重点做好粮源组织和调出、企业粮食加工和销售等工作，保障事故发生地粮食供应；负责粮食收购、储存、运输过程中重大粮食食品安全事故的调查处理等工作。</w:t>
      </w:r>
    </w:p>
    <w:p>
      <w:pPr>
        <w:ind w:firstLine="0" w:firstLineChars="0"/>
        <w:rPr>
          <w:rFonts w:hint="eastAsia"/>
        </w:rPr>
      </w:pPr>
      <w:r>
        <w:rPr>
          <w:rFonts w:hint="eastAsia"/>
          <w:lang w:eastAsia="zh-CN"/>
        </w:rPr>
        <w:t>　　</w:t>
      </w:r>
      <w:r>
        <w:rPr>
          <w:rFonts w:hint="eastAsia"/>
        </w:rPr>
        <w:t>其他有关部门根据事故应急处置工作的需要，在指挥部的统一组织下做好相关工作。事发地县（市）人民政府按照有关规定及时向州应急指挥部及州直有关部门报告突发事故情况，并在第一时间采取措施开展应急处置工作。</w:t>
      </w:r>
    </w:p>
    <w:p>
      <w:pPr>
        <w:ind w:firstLine="0" w:firstLineChars="0"/>
        <w:rPr>
          <w:rFonts w:hint="eastAsia"/>
        </w:rPr>
      </w:pPr>
      <w:r>
        <w:rPr>
          <w:rFonts w:hint="eastAsia"/>
          <w:lang w:eastAsia="zh-CN"/>
        </w:rPr>
        <w:t>　　</w:t>
      </w:r>
      <w:r>
        <w:rPr>
          <w:rFonts w:hint="eastAsia"/>
        </w:rPr>
        <w:t>2.7.工作组设置及其主要职责</w:t>
      </w:r>
    </w:p>
    <w:p>
      <w:pPr>
        <w:ind w:firstLine="0" w:firstLineChars="0"/>
        <w:rPr>
          <w:rFonts w:hint="eastAsia"/>
        </w:rPr>
      </w:pPr>
      <w:r>
        <w:rPr>
          <w:rFonts w:hint="eastAsia"/>
          <w:lang w:eastAsia="zh-CN"/>
        </w:rPr>
        <w:t>　　</w:t>
      </w:r>
      <w:r>
        <w:rPr>
          <w:rFonts w:hint="eastAsia"/>
        </w:rPr>
        <w:t>根据事故处置需要，指挥部可下设若干工作组，分别开展相关工作。各工作组在指挥部的统一指挥下开展工作，并随时向指挥部办公室报告工作开展情况。</w:t>
      </w:r>
    </w:p>
    <w:p>
      <w:pPr>
        <w:ind w:firstLine="0" w:firstLineChars="0"/>
        <w:rPr>
          <w:rFonts w:hint="eastAsia"/>
        </w:rPr>
      </w:pPr>
      <w:r>
        <w:rPr>
          <w:rFonts w:hint="eastAsia"/>
          <w:lang w:eastAsia="zh-CN"/>
        </w:rPr>
        <w:t>　　</w:t>
      </w:r>
      <w:r>
        <w:rPr>
          <w:rFonts w:hint="eastAsia"/>
        </w:rPr>
        <w:t>（1）事故调查组：由州市场监管局牵头，会同州卫健委、州公安局、州农业农村局及相关部门负责调查事故发生原因，评估事故影响，尽快查明致病原因，做出调查结论，提出事故防范意见；对涉嫌犯罪的，由州公安局负责，督促、指导涉案地公安机关立案侦办，查清事实，依法追究刑事责任。根据实际需要，事故调查组可以设置在事故发生地或派出部分人员赴现场开展事故调查（简称前方工作组）。</w:t>
      </w:r>
    </w:p>
    <w:p>
      <w:pPr>
        <w:ind w:firstLine="0" w:firstLineChars="0"/>
        <w:rPr>
          <w:rFonts w:hint="eastAsia"/>
        </w:rPr>
      </w:pPr>
      <w:r>
        <w:rPr>
          <w:rFonts w:hint="eastAsia"/>
          <w:lang w:eastAsia="zh-CN"/>
        </w:rPr>
        <w:t>　　</w:t>
      </w:r>
      <w:r>
        <w:rPr>
          <w:rFonts w:hint="eastAsia"/>
        </w:rPr>
        <w:t>（2）危害控制组：州市场监管局接到食品安全事故报告后，会同州农业农村局、州卫健委、州应急管理局、州公安局等部门进行调查处理，监督、指导事故发生地政府职能部门召回、下架、封存有关食品、原料、食品添加剂及食品相关产品，严格控制流通渠道，防止危害蔓延扩大。</w:t>
      </w:r>
    </w:p>
    <w:p>
      <w:pPr>
        <w:ind w:firstLine="0" w:firstLineChars="0"/>
        <w:rPr>
          <w:rFonts w:hint="eastAsia"/>
        </w:rPr>
      </w:pPr>
      <w:r>
        <w:rPr>
          <w:rFonts w:hint="eastAsia"/>
          <w:lang w:eastAsia="zh-CN"/>
        </w:rPr>
        <w:t>　　</w:t>
      </w:r>
      <w:r>
        <w:rPr>
          <w:rFonts w:hint="eastAsia"/>
        </w:rPr>
        <w:t>（3）医疗救治组：由州卫健委牵头负责，州交通运输局、州人社局等部门配合，结合事故调查组的调查情况，制定最佳救治方案，指导事故发生地卫健部门对健康受到危害的人员进行医疗救治，组织指导疾病预防控制机构开展流行病学调查。</w:t>
      </w:r>
    </w:p>
    <w:p>
      <w:pPr>
        <w:ind w:firstLine="0" w:firstLineChars="0"/>
        <w:rPr>
          <w:rFonts w:hint="eastAsia"/>
        </w:rPr>
      </w:pPr>
      <w:r>
        <w:rPr>
          <w:rFonts w:hint="eastAsia"/>
          <w:lang w:eastAsia="zh-CN"/>
        </w:rPr>
        <w:t>　　</w:t>
      </w:r>
      <w:r>
        <w:rPr>
          <w:rFonts w:hint="eastAsia"/>
        </w:rPr>
        <w:t>（4）经费保障组：由州财政局牵头负责，相关部门配合，保障重大食品安全事故的应急处置工作经费。</w:t>
      </w:r>
    </w:p>
    <w:p>
      <w:pPr>
        <w:ind w:firstLine="0" w:firstLineChars="0"/>
        <w:rPr>
          <w:rFonts w:hint="eastAsia"/>
        </w:rPr>
      </w:pPr>
      <w:r>
        <w:rPr>
          <w:rFonts w:hint="eastAsia"/>
          <w:lang w:eastAsia="zh-CN"/>
        </w:rPr>
        <w:t>　　</w:t>
      </w:r>
      <w:r>
        <w:rPr>
          <w:rFonts w:hint="eastAsia"/>
        </w:rPr>
        <w:t>（5）检测分析组：由州市场监管局牵头，提出检验检测方案和要求，组织实施相关检验检测。州卫健委、州农业农村局等部门配合，必要时指定食品相关检验检测机构（省州级食品检验检测机构见附件）进行检验检测，查找事故原因，分析事故发展趋势，预测事故后果，为制定现场抢救方案和采取控制措施提供参考。检验检测分析结果要第一时间报告州应急指挥部办公室。</w:t>
      </w:r>
    </w:p>
    <w:p>
      <w:pPr>
        <w:ind w:firstLine="0" w:firstLineChars="0"/>
        <w:rPr>
          <w:rFonts w:hint="eastAsia"/>
        </w:rPr>
      </w:pPr>
      <w:r>
        <w:rPr>
          <w:rFonts w:hint="eastAsia"/>
          <w:lang w:eastAsia="zh-CN"/>
        </w:rPr>
        <w:t>　　</w:t>
      </w:r>
      <w:r>
        <w:rPr>
          <w:rFonts w:hint="eastAsia"/>
        </w:rPr>
        <w:t>（6）维护稳定组：由州公安局牵头，州信访局等部门配合指导事故发生地政府公安机关加强治安管理，维护社会稳定。</w:t>
      </w:r>
    </w:p>
    <w:p>
      <w:pPr>
        <w:ind w:firstLine="0" w:firstLineChars="0"/>
        <w:rPr>
          <w:rFonts w:hint="eastAsia"/>
        </w:rPr>
      </w:pPr>
      <w:r>
        <w:rPr>
          <w:rFonts w:hint="eastAsia"/>
          <w:lang w:eastAsia="zh-CN"/>
        </w:rPr>
        <w:t>　　</w:t>
      </w:r>
      <w:r>
        <w:rPr>
          <w:rFonts w:hint="eastAsia"/>
        </w:rPr>
        <w:t>（7）新闻宣传组：由州委宣传部牵头，会同州委网信办等部门组织事故处置宣传报道和舆论引导，并配合相关部门做好信息发布工作。</w:t>
      </w:r>
    </w:p>
    <w:p>
      <w:pPr>
        <w:ind w:firstLine="0" w:firstLineChars="0"/>
        <w:rPr>
          <w:rFonts w:hint="eastAsia"/>
        </w:rPr>
      </w:pPr>
      <w:r>
        <w:rPr>
          <w:rFonts w:hint="eastAsia"/>
          <w:lang w:eastAsia="zh-CN"/>
        </w:rPr>
        <w:t>　　</w:t>
      </w:r>
      <w:r>
        <w:rPr>
          <w:rFonts w:hint="eastAsia"/>
        </w:rPr>
        <w:t>（8）专家组：由州市场监管局牵头，州教育局、州科技局、州公安局、州生态环境局、州农业农村局、州卫健委、州应急管理局、州粮储局等部门配合，根据需要和实际成立由有关方面专家组成的专家组，负责快速检测、形势分析、技术支撑，并根据检测分析结果，负责对事故进行分析评估，为应急响应的调整和解除以及应急处置工作提供决策建议，必要时参与应急处置。</w:t>
      </w:r>
    </w:p>
    <w:p>
      <w:pPr>
        <w:ind w:firstLine="0" w:firstLineChars="0"/>
        <w:rPr>
          <w:rFonts w:hint="eastAsia"/>
        </w:rPr>
      </w:pPr>
      <w:r>
        <w:rPr>
          <w:rFonts w:hint="eastAsia"/>
          <w:lang w:eastAsia="zh-CN"/>
        </w:rPr>
        <w:t>　　</w:t>
      </w:r>
      <w:r>
        <w:rPr>
          <w:rFonts w:hint="eastAsia"/>
        </w:rPr>
        <w:t>3.预警及信息报告</w:t>
      </w:r>
    </w:p>
    <w:p>
      <w:pPr>
        <w:ind w:firstLine="0" w:firstLineChars="0"/>
        <w:rPr>
          <w:rFonts w:hint="eastAsia"/>
        </w:rPr>
      </w:pPr>
      <w:r>
        <w:rPr>
          <w:rFonts w:hint="eastAsia"/>
          <w:lang w:eastAsia="zh-CN"/>
        </w:rPr>
        <w:t>　　</w:t>
      </w:r>
      <w:r>
        <w:rPr>
          <w:rFonts w:hint="eastAsia"/>
        </w:rPr>
        <w:t>各县（市）人民政府及州、县（市）相关部门针对可能发生的食品安全事故，建立健全监测、报告和预警制度，积极开展风险分析和评估，做到早发现、早报告、早预警、早处置。</w:t>
      </w:r>
    </w:p>
    <w:p>
      <w:pPr>
        <w:ind w:firstLine="0" w:firstLineChars="0"/>
        <w:rPr>
          <w:rFonts w:hint="eastAsia"/>
        </w:rPr>
      </w:pPr>
      <w:r>
        <w:rPr>
          <w:rFonts w:hint="eastAsia"/>
          <w:lang w:eastAsia="zh-CN"/>
        </w:rPr>
        <w:t>　　</w:t>
      </w:r>
      <w:r>
        <w:rPr>
          <w:rFonts w:hint="eastAsia"/>
        </w:rPr>
        <w:t>3.1.监测预警</w:t>
      </w:r>
    </w:p>
    <w:p>
      <w:pPr>
        <w:ind w:firstLine="0" w:firstLineChars="0"/>
        <w:rPr>
          <w:rFonts w:hint="eastAsia"/>
        </w:rPr>
      </w:pPr>
      <w:r>
        <w:rPr>
          <w:rFonts w:hint="eastAsia"/>
          <w:lang w:eastAsia="zh-CN"/>
        </w:rPr>
        <w:t>　　</w:t>
      </w:r>
      <w:r>
        <w:rPr>
          <w:rFonts w:hint="eastAsia"/>
        </w:rPr>
        <w:t>由州应急指挥部办公室牵头建立统一的州级食品安全事故监测、报告网络体系，完善各成员单位间信息沟通平台，实现互联互通和资源共享。同时，建立健全食品安全风险监测和评估体系，全面排查食品安全隐患，及时掌握食品安全状况，负责制作发布食品安全事故监测预警信息，加强食品安全事故防范。有关监管部门发现食品安全隐患或问题，应及时通报市场监管部门，并依法采取有效控制措施。新闻媒体、电信运营企业要按有关要求及时准确播报和转发食品安全监管部门发布的食品安全预警信息。</w:t>
      </w:r>
    </w:p>
    <w:p>
      <w:pPr>
        <w:ind w:firstLine="0" w:firstLineChars="0"/>
        <w:rPr>
          <w:rFonts w:hint="eastAsia"/>
        </w:rPr>
      </w:pPr>
      <w:r>
        <w:rPr>
          <w:rFonts w:hint="eastAsia"/>
          <w:lang w:eastAsia="zh-CN"/>
        </w:rPr>
        <w:t>　　</w:t>
      </w:r>
      <w:r>
        <w:rPr>
          <w:rFonts w:hint="eastAsia"/>
        </w:rPr>
        <w:t>3.2.信息报告</w:t>
      </w:r>
    </w:p>
    <w:p>
      <w:pPr>
        <w:ind w:firstLine="0" w:firstLineChars="0"/>
        <w:rPr>
          <w:rFonts w:hint="eastAsia"/>
        </w:rPr>
      </w:pPr>
      <w:r>
        <w:rPr>
          <w:rFonts w:hint="eastAsia"/>
          <w:lang w:eastAsia="zh-CN"/>
        </w:rPr>
        <w:t>　　</w:t>
      </w:r>
      <w:r>
        <w:rPr>
          <w:rFonts w:hint="eastAsia"/>
        </w:rPr>
        <w:t>3.2.1.事故信息来源</w:t>
      </w:r>
    </w:p>
    <w:p>
      <w:pPr>
        <w:ind w:firstLine="0" w:firstLineChars="0"/>
        <w:rPr>
          <w:rFonts w:hint="eastAsia"/>
        </w:rPr>
      </w:pPr>
      <w:r>
        <w:rPr>
          <w:rFonts w:hint="eastAsia"/>
          <w:lang w:eastAsia="zh-CN"/>
        </w:rPr>
        <w:t>　　</w:t>
      </w:r>
      <w:r>
        <w:rPr>
          <w:rFonts w:hint="eastAsia"/>
        </w:rPr>
        <w:t>（1）食品安全事故发生单位与引发食品安全事故食品的生产经营单位报告的信息；</w:t>
      </w:r>
    </w:p>
    <w:p>
      <w:pPr>
        <w:ind w:firstLine="0" w:firstLineChars="0"/>
        <w:rPr>
          <w:rFonts w:hint="eastAsia"/>
        </w:rPr>
      </w:pPr>
      <w:r>
        <w:rPr>
          <w:rFonts w:hint="eastAsia"/>
          <w:lang w:eastAsia="zh-CN"/>
        </w:rPr>
        <w:t>　　</w:t>
      </w:r>
      <w:r>
        <w:rPr>
          <w:rFonts w:hint="eastAsia"/>
        </w:rPr>
        <w:t>（2）医疗机构报告的信息；</w:t>
      </w:r>
    </w:p>
    <w:p>
      <w:pPr>
        <w:ind w:firstLine="0" w:firstLineChars="0"/>
        <w:rPr>
          <w:rFonts w:hint="eastAsia"/>
        </w:rPr>
      </w:pPr>
      <w:r>
        <w:rPr>
          <w:rFonts w:hint="eastAsia"/>
          <w:lang w:eastAsia="zh-CN"/>
        </w:rPr>
        <w:t>　　</w:t>
      </w:r>
      <w:r>
        <w:rPr>
          <w:rFonts w:hint="eastAsia"/>
        </w:rPr>
        <w:t>（3）食品安全相关技术机构监测和分析结果；</w:t>
      </w:r>
    </w:p>
    <w:p>
      <w:pPr>
        <w:ind w:firstLine="0" w:firstLineChars="0"/>
        <w:rPr>
          <w:rFonts w:hint="eastAsia"/>
        </w:rPr>
      </w:pPr>
      <w:r>
        <w:rPr>
          <w:rFonts w:hint="eastAsia"/>
          <w:lang w:eastAsia="zh-CN"/>
        </w:rPr>
        <w:t>　　</w:t>
      </w:r>
      <w:r>
        <w:rPr>
          <w:rFonts w:hint="eastAsia"/>
        </w:rPr>
        <w:t>（4）经核实的公众举报信息；</w:t>
      </w:r>
    </w:p>
    <w:p>
      <w:pPr>
        <w:ind w:firstLine="0" w:firstLineChars="0"/>
        <w:rPr>
          <w:rFonts w:hint="eastAsia"/>
        </w:rPr>
      </w:pPr>
      <w:r>
        <w:rPr>
          <w:rFonts w:hint="eastAsia"/>
          <w:lang w:eastAsia="zh-CN"/>
        </w:rPr>
        <w:t>　　</w:t>
      </w:r>
      <w:r>
        <w:rPr>
          <w:rFonts w:hint="eastAsia"/>
        </w:rPr>
        <w:t>（5）经核实的媒体披露与报道信息；</w:t>
      </w:r>
    </w:p>
    <w:p>
      <w:pPr>
        <w:ind w:firstLine="0" w:firstLineChars="0"/>
        <w:rPr>
          <w:rFonts w:hint="eastAsia"/>
        </w:rPr>
      </w:pPr>
      <w:r>
        <w:rPr>
          <w:rFonts w:hint="eastAsia"/>
          <w:lang w:eastAsia="zh-CN"/>
        </w:rPr>
        <w:t>　　</w:t>
      </w:r>
      <w:r>
        <w:rPr>
          <w:rFonts w:hint="eastAsia"/>
        </w:rPr>
        <w:t>（6）国家有关部委或其他省（区）、市（州）通报我州信息。</w:t>
      </w:r>
    </w:p>
    <w:p>
      <w:pPr>
        <w:ind w:firstLine="0" w:firstLineChars="0"/>
        <w:rPr>
          <w:rFonts w:hint="eastAsia"/>
        </w:rPr>
      </w:pPr>
      <w:r>
        <w:rPr>
          <w:rFonts w:hint="eastAsia"/>
          <w:lang w:eastAsia="zh-CN"/>
        </w:rPr>
        <w:t>　　</w:t>
      </w:r>
      <w:r>
        <w:rPr>
          <w:rFonts w:hint="eastAsia"/>
        </w:rPr>
        <w:t>3.2.2.报告主体和时限</w:t>
      </w:r>
    </w:p>
    <w:p>
      <w:pPr>
        <w:ind w:firstLine="0" w:firstLineChars="0"/>
        <w:rPr>
          <w:rFonts w:hint="eastAsia"/>
        </w:rPr>
      </w:pPr>
      <w:r>
        <w:rPr>
          <w:rFonts w:hint="eastAsia"/>
          <w:lang w:eastAsia="zh-CN"/>
        </w:rPr>
        <w:t>　　</w:t>
      </w:r>
      <w:r>
        <w:rPr>
          <w:rFonts w:hint="eastAsia"/>
        </w:rPr>
        <w:t>任何单位和个人一旦发现食品安全事故或可能造成食品安全事故的隐患，必须立即向当地食品安全监管部门或当地政府报告。食品安全事故信息报告必须及时准确，接到报告的县级以上食品安全监管部门应当按规定向本级政府和上级食品安全监管部门报告，情况紧急时，可越级上报。县（市）政府及其食品安全监管部门接到一般以上食品安全事故信息后，应在2小时内分别向州应急指挥部办公室和州政府报告。发生较大食品安全事故时，州政府及其食品安全监管部门应在2小时内分别向省政府和省应急指挥部办公室报告。</w:t>
      </w:r>
    </w:p>
    <w:p>
      <w:pPr>
        <w:ind w:firstLine="0" w:firstLineChars="0"/>
        <w:rPr>
          <w:rFonts w:hint="eastAsia"/>
        </w:rPr>
      </w:pPr>
      <w:r>
        <w:rPr>
          <w:rFonts w:hint="eastAsia"/>
          <w:lang w:eastAsia="zh-CN"/>
        </w:rPr>
        <w:t>　　</w:t>
      </w:r>
      <w:r>
        <w:rPr>
          <w:rFonts w:hint="eastAsia"/>
        </w:rPr>
        <w:t>任何单位或个人不得隐瞒、谎报、缓报食品安全事故，不得隐匿、伪造、毁灭有关证据。</w:t>
      </w:r>
    </w:p>
    <w:p>
      <w:pPr>
        <w:ind w:firstLine="0" w:firstLineChars="0"/>
        <w:rPr>
          <w:rFonts w:hint="eastAsia"/>
        </w:rPr>
      </w:pPr>
      <w:r>
        <w:rPr>
          <w:rFonts w:hint="eastAsia"/>
          <w:lang w:eastAsia="zh-CN"/>
        </w:rPr>
        <w:t>　　</w:t>
      </w:r>
      <w:r>
        <w:rPr>
          <w:rFonts w:hint="eastAsia"/>
        </w:rPr>
        <w:t>3.2.3.报告内容</w:t>
      </w:r>
    </w:p>
    <w:p>
      <w:pPr>
        <w:ind w:firstLine="0" w:firstLineChars="0"/>
        <w:rPr>
          <w:rFonts w:hint="eastAsia"/>
        </w:rPr>
      </w:pPr>
      <w:r>
        <w:rPr>
          <w:rFonts w:hint="eastAsia"/>
          <w:lang w:eastAsia="zh-CN"/>
        </w:rPr>
        <w:t>　　</w:t>
      </w:r>
      <w:r>
        <w:rPr>
          <w:rFonts w:hint="eastAsia"/>
        </w:rPr>
        <w:t>食品生产经营者和医疗、技术机构及社会团体、个人报告的疑似食品安全事故信息，应当包括事故发生时间、地点和病患人数等基本情况。有关监管部门报告的食品安全事故信息，应当包括事故发生单位、时间、地点、危害程度、伤亡人数、事故报告单位信息（含报告时间、报告单位联系人员及联系方式）、已采取措施、事故简要经过等内容，并随时通报或者补报工作进展情况。</w:t>
      </w:r>
    </w:p>
    <w:p>
      <w:pPr>
        <w:ind w:firstLine="0" w:firstLineChars="0"/>
        <w:rPr>
          <w:rFonts w:hint="eastAsia"/>
        </w:rPr>
      </w:pPr>
      <w:r>
        <w:rPr>
          <w:rFonts w:hint="eastAsia"/>
          <w:lang w:eastAsia="zh-CN"/>
        </w:rPr>
        <w:t>　　</w:t>
      </w:r>
      <w:r>
        <w:rPr>
          <w:rFonts w:hint="eastAsia"/>
        </w:rPr>
        <w:t>3.3.事故评估</w:t>
      </w:r>
    </w:p>
    <w:p>
      <w:pPr>
        <w:ind w:firstLine="0" w:firstLineChars="0"/>
        <w:rPr>
          <w:rFonts w:hint="eastAsia"/>
        </w:rPr>
      </w:pPr>
      <w:r>
        <w:rPr>
          <w:rFonts w:hint="eastAsia"/>
          <w:lang w:eastAsia="zh-CN"/>
        </w:rPr>
        <w:t>　　</w:t>
      </w:r>
      <w:r>
        <w:rPr>
          <w:rFonts w:hint="eastAsia"/>
        </w:rPr>
        <w:t>食品安全事故发生后，食品安全监管部门依法组织开展事故分析评估，初步核定事故级别。有关部门应按有关规定及时向食品安全监管部门提供相关信息和资料。评估内容包括：</w:t>
      </w:r>
    </w:p>
    <w:p>
      <w:pPr>
        <w:ind w:firstLine="0" w:firstLineChars="0"/>
        <w:rPr>
          <w:rFonts w:hint="eastAsia"/>
        </w:rPr>
      </w:pPr>
      <w:r>
        <w:rPr>
          <w:rFonts w:hint="eastAsia"/>
          <w:lang w:eastAsia="zh-CN"/>
        </w:rPr>
        <w:t>　　</w:t>
      </w:r>
      <w:r>
        <w:rPr>
          <w:rFonts w:hint="eastAsia"/>
        </w:rPr>
        <w:t>（1）污染食品可能导致的健康损害及所涉及的范围，是否已造成健康损害后果及严重程度；</w:t>
      </w:r>
    </w:p>
    <w:p>
      <w:pPr>
        <w:ind w:firstLine="0" w:firstLineChars="0"/>
        <w:rPr>
          <w:rFonts w:hint="eastAsia"/>
        </w:rPr>
      </w:pPr>
      <w:r>
        <w:rPr>
          <w:rFonts w:hint="eastAsia"/>
          <w:lang w:eastAsia="zh-CN"/>
        </w:rPr>
        <w:t>　　</w:t>
      </w:r>
      <w:r>
        <w:rPr>
          <w:rFonts w:hint="eastAsia"/>
        </w:rPr>
        <w:t>（2）事故的影响范围及严重程度；</w:t>
      </w:r>
    </w:p>
    <w:p>
      <w:pPr>
        <w:ind w:firstLine="0" w:firstLineChars="0"/>
        <w:rPr>
          <w:rFonts w:hint="eastAsia"/>
        </w:rPr>
      </w:pPr>
      <w:r>
        <w:rPr>
          <w:rFonts w:hint="eastAsia"/>
          <w:lang w:eastAsia="zh-CN"/>
        </w:rPr>
        <w:t>　　</w:t>
      </w:r>
      <w:r>
        <w:rPr>
          <w:rFonts w:hint="eastAsia"/>
        </w:rPr>
        <w:t>（3）事故发展蔓延趋势。</w:t>
      </w:r>
    </w:p>
    <w:p>
      <w:pPr>
        <w:ind w:firstLine="0" w:firstLineChars="0"/>
        <w:rPr>
          <w:rFonts w:hint="eastAsia"/>
        </w:rPr>
      </w:pPr>
      <w:r>
        <w:rPr>
          <w:rFonts w:hint="eastAsia"/>
          <w:lang w:eastAsia="zh-CN"/>
        </w:rPr>
        <w:t>　　</w:t>
      </w:r>
      <w:r>
        <w:rPr>
          <w:rFonts w:hint="eastAsia"/>
        </w:rPr>
        <w:t>4.应急响应</w:t>
      </w:r>
    </w:p>
    <w:p>
      <w:pPr>
        <w:ind w:firstLine="0" w:firstLineChars="0"/>
        <w:rPr>
          <w:rFonts w:hint="eastAsia"/>
        </w:rPr>
      </w:pPr>
      <w:r>
        <w:rPr>
          <w:rFonts w:hint="eastAsia"/>
          <w:lang w:eastAsia="zh-CN"/>
        </w:rPr>
        <w:t>　　</w:t>
      </w:r>
      <w:r>
        <w:rPr>
          <w:rFonts w:hint="eastAsia"/>
        </w:rPr>
        <w:t>4.1.响应级别</w:t>
      </w:r>
    </w:p>
    <w:p>
      <w:pPr>
        <w:ind w:firstLine="0" w:firstLineChars="0"/>
        <w:rPr>
          <w:rFonts w:hint="eastAsia"/>
        </w:rPr>
      </w:pPr>
      <w:r>
        <w:rPr>
          <w:rFonts w:hint="eastAsia"/>
          <w:lang w:eastAsia="zh-CN"/>
        </w:rPr>
        <w:t>　　</w:t>
      </w:r>
      <w:r>
        <w:rPr>
          <w:rFonts w:hint="eastAsia"/>
        </w:rPr>
        <w:t>对应食品安全事故分级，食品安全事故应急响应由低到高依次分为Ⅳ级、Ⅲ级、Ⅱ级、Ⅰ级四个响应等级。</w:t>
      </w:r>
    </w:p>
    <w:p>
      <w:pPr>
        <w:ind w:firstLine="0" w:firstLineChars="0"/>
        <w:rPr>
          <w:rFonts w:hint="eastAsia"/>
        </w:rPr>
      </w:pPr>
      <w:r>
        <w:rPr>
          <w:rFonts w:hint="eastAsia"/>
          <w:lang w:eastAsia="zh-CN"/>
        </w:rPr>
        <w:t>　　</w:t>
      </w:r>
      <w:r>
        <w:rPr>
          <w:rFonts w:hint="eastAsia"/>
        </w:rPr>
        <w:t>4.2.响应程序</w:t>
      </w:r>
    </w:p>
    <w:p>
      <w:pPr>
        <w:ind w:firstLine="0" w:firstLineChars="0"/>
        <w:rPr>
          <w:rFonts w:hint="eastAsia"/>
        </w:rPr>
      </w:pPr>
      <w:r>
        <w:rPr>
          <w:rFonts w:hint="eastAsia"/>
          <w:lang w:eastAsia="zh-CN"/>
        </w:rPr>
        <w:t>　　</w:t>
      </w:r>
      <w:r>
        <w:rPr>
          <w:rFonts w:hint="eastAsia"/>
        </w:rPr>
        <w:t>核定为一般食品安全事故时，由事故发生地的县（市）政府启动Ⅳ级响应，并向州政府和州应急指挥部办公室以及有关部门报告情况。</w:t>
      </w:r>
    </w:p>
    <w:p>
      <w:pPr>
        <w:ind w:firstLine="0" w:firstLineChars="0"/>
        <w:rPr>
          <w:rFonts w:hint="eastAsia"/>
        </w:rPr>
      </w:pPr>
      <w:r>
        <w:rPr>
          <w:rFonts w:hint="eastAsia"/>
          <w:lang w:eastAsia="zh-CN"/>
        </w:rPr>
        <w:t>　　</w:t>
      </w:r>
      <w:r>
        <w:rPr>
          <w:rFonts w:hint="eastAsia"/>
        </w:rPr>
        <w:t>核定为较大食品安全事故时，由州政府启动Ⅲ级响应，启动本级食品安全事故应急预案，并向省政府和省应急指挥部办公室及有关部门报告情况。</w:t>
      </w:r>
    </w:p>
    <w:p>
      <w:pPr>
        <w:ind w:firstLine="0" w:firstLineChars="0"/>
        <w:rPr>
          <w:rFonts w:hint="eastAsia"/>
        </w:rPr>
      </w:pPr>
      <w:r>
        <w:rPr>
          <w:rFonts w:hint="eastAsia"/>
          <w:lang w:eastAsia="zh-CN"/>
        </w:rPr>
        <w:t>　　</w:t>
      </w:r>
      <w:r>
        <w:rPr>
          <w:rFonts w:hint="eastAsia"/>
        </w:rPr>
        <w:t>核定为重大及以上食品安全事故时，由省应急指挥部办公室提出启动Ⅱ级响应的建议，报请省应急指挥部批准启动，并向国务院和国家应急指挥部办公室及有关部门报告情况。</w:t>
      </w:r>
    </w:p>
    <w:p>
      <w:pPr>
        <w:ind w:firstLine="0" w:firstLineChars="0"/>
        <w:rPr>
          <w:rFonts w:hint="eastAsia"/>
        </w:rPr>
      </w:pPr>
      <w:r>
        <w:rPr>
          <w:rFonts w:hint="eastAsia"/>
          <w:lang w:eastAsia="zh-CN"/>
        </w:rPr>
        <w:t>　　</w:t>
      </w:r>
      <w:r>
        <w:rPr>
          <w:rFonts w:hint="eastAsia"/>
        </w:rPr>
        <w:t>核定为特别重大食品安全事故时，由省应急指挥部提出启动Ⅰ级响应的建议，经省政府同意后报请国务院批准启动。</w:t>
      </w:r>
    </w:p>
    <w:p>
      <w:pPr>
        <w:ind w:firstLine="0" w:firstLineChars="0"/>
        <w:rPr>
          <w:rFonts w:hint="eastAsia"/>
        </w:rPr>
      </w:pPr>
      <w:r>
        <w:rPr>
          <w:rFonts w:hint="eastAsia"/>
          <w:lang w:eastAsia="zh-CN"/>
        </w:rPr>
        <w:t>　　</w:t>
      </w:r>
      <w:r>
        <w:rPr>
          <w:rFonts w:hint="eastAsia"/>
        </w:rPr>
        <w:t>食源性疾病中涉及传染病疫情的，按照《中华人民共和国传染病防治法》和《国家突发公共卫生事件应急预案》等相关规定开展疫情防控和应急处置。</w:t>
      </w:r>
    </w:p>
    <w:p>
      <w:pPr>
        <w:ind w:firstLine="0" w:firstLineChars="0"/>
        <w:rPr>
          <w:rFonts w:hint="eastAsia"/>
        </w:rPr>
      </w:pPr>
      <w:r>
        <w:rPr>
          <w:rFonts w:hint="eastAsia"/>
          <w:lang w:eastAsia="zh-CN"/>
        </w:rPr>
        <w:t>　　</w:t>
      </w:r>
      <w:r>
        <w:rPr>
          <w:rFonts w:hint="eastAsia"/>
        </w:rPr>
        <w:t>4.3.响应措施</w:t>
      </w:r>
    </w:p>
    <w:p>
      <w:pPr>
        <w:ind w:firstLine="0" w:firstLineChars="0"/>
        <w:rPr>
          <w:rFonts w:hint="eastAsia"/>
        </w:rPr>
      </w:pPr>
      <w:r>
        <w:rPr>
          <w:rFonts w:hint="eastAsia"/>
          <w:lang w:eastAsia="zh-CN"/>
        </w:rPr>
        <w:t>　　</w:t>
      </w:r>
      <w:r>
        <w:rPr>
          <w:rFonts w:hint="eastAsia"/>
        </w:rPr>
        <w:t>食品安全事故发生后，事发地政府应立即组织有关部门，及时到达事故发生地开展先期处置工作。经过对事故的分析评估，核定为特别重大食品安全事故的，由国家特别重大食品安全事故应急指挥部统一领导和指挥事故应急处置工作；初判为重大食品安全事故的，由省应急指挥部负责组织指挥事故的应急处置工作；初判为较大食品安全事故的，由州政府（应急指挥部）负责组织指挥事故的应急处置工作；初判为一般食品安全事故的，由县（市）政府（应急指挥部）负责组织指挥事故的应急处置工作。各级食品安全事故应急指挥机构应采取下列应急处置措施，最大限度减轻事故危害。</w:t>
      </w:r>
    </w:p>
    <w:p>
      <w:pPr>
        <w:ind w:firstLine="0" w:firstLineChars="0"/>
        <w:rPr>
          <w:rFonts w:hint="eastAsia"/>
        </w:rPr>
      </w:pPr>
      <w:r>
        <w:rPr>
          <w:rFonts w:hint="eastAsia"/>
          <w:lang w:eastAsia="zh-CN"/>
        </w:rPr>
        <w:t>　　</w:t>
      </w:r>
      <w:r>
        <w:rPr>
          <w:rFonts w:hint="eastAsia"/>
        </w:rPr>
        <w:t>（1）最先到达事故发生地的部门和单位要保护好现场。</w:t>
      </w:r>
    </w:p>
    <w:p>
      <w:pPr>
        <w:ind w:firstLine="0" w:firstLineChars="0"/>
        <w:rPr>
          <w:rFonts w:hint="eastAsia"/>
        </w:rPr>
      </w:pPr>
      <w:r>
        <w:rPr>
          <w:rFonts w:hint="eastAsia"/>
          <w:lang w:eastAsia="zh-CN"/>
        </w:rPr>
        <w:t>　　</w:t>
      </w:r>
      <w:r>
        <w:rPr>
          <w:rFonts w:hint="eastAsia"/>
        </w:rPr>
        <w:t>（2）州卫生健康委要有效利用医疗资源，组织指导疾病预防控制机构开展流行病学调查，协助做好实验室检测，尽快查明食品安全事故发生的原因；组织医疗机构开展食品安全事故患者的救治。</w:t>
      </w:r>
    </w:p>
    <w:p>
      <w:pPr>
        <w:ind w:firstLine="0" w:firstLineChars="0"/>
        <w:rPr>
          <w:rFonts w:hint="eastAsia"/>
        </w:rPr>
      </w:pPr>
      <w:r>
        <w:rPr>
          <w:rFonts w:hint="eastAsia"/>
          <w:lang w:eastAsia="zh-CN"/>
        </w:rPr>
        <w:t>　　</w:t>
      </w:r>
      <w:r>
        <w:rPr>
          <w:rFonts w:hint="eastAsia"/>
        </w:rPr>
        <w:t>（3）专业技术机构对引发食品安全事故的相关危险因素进行检测。食品安全监管部门对检测数据进行综合分析和评估，分析事故发展趋势、预测事故后果，为判定事故级别、制定事故调查和现场处置方案提供参考。</w:t>
      </w:r>
    </w:p>
    <w:p>
      <w:pPr>
        <w:ind w:firstLine="0" w:firstLineChars="0"/>
        <w:rPr>
          <w:rFonts w:hint="eastAsia"/>
        </w:rPr>
      </w:pPr>
      <w:r>
        <w:rPr>
          <w:rFonts w:hint="eastAsia"/>
          <w:lang w:eastAsia="zh-CN"/>
        </w:rPr>
        <w:t>　　</w:t>
      </w:r>
      <w:r>
        <w:rPr>
          <w:rFonts w:hint="eastAsia"/>
        </w:rPr>
        <w:t>（4）有关部门对食品安全事故相关危险因素的消除或控制，事故中伤病人员的救治，现场和受污染食品的控制，食品与环境及次生、衍生事故隐患的消除等情况进行分析评估。</w:t>
      </w:r>
    </w:p>
    <w:p>
      <w:pPr>
        <w:ind w:firstLine="0" w:firstLineChars="0"/>
        <w:rPr>
          <w:rFonts w:hint="eastAsia"/>
        </w:rPr>
      </w:pPr>
      <w:r>
        <w:rPr>
          <w:rFonts w:hint="eastAsia"/>
          <w:lang w:eastAsia="zh-CN"/>
        </w:rPr>
        <w:t>　　</w:t>
      </w:r>
      <w:r>
        <w:rPr>
          <w:rFonts w:hint="eastAsia"/>
        </w:rPr>
        <w:t>（5）州市场监管局、州公安局、州农业农村局、州商务局、州卫健委、州林草局、州粮储局等部门要依法强制性就地或异地封存事故相关食品、原料和被污染的食品加工工具及用具，待查明事故原因后，责令食品生产经营者彻底清洗消毒被污染的器具，消除污染。检验后确认未被污染的应当予以解封。</w:t>
      </w:r>
    </w:p>
    <w:p>
      <w:pPr>
        <w:ind w:firstLine="0" w:firstLineChars="0"/>
        <w:rPr>
          <w:rFonts w:hint="eastAsia"/>
        </w:rPr>
      </w:pPr>
      <w:r>
        <w:rPr>
          <w:rFonts w:hint="eastAsia"/>
          <w:lang w:eastAsia="zh-CN"/>
        </w:rPr>
        <w:t>　　</w:t>
      </w:r>
      <w:r>
        <w:rPr>
          <w:rFonts w:hint="eastAsia"/>
        </w:rPr>
        <w:t>（6）对确认受到有毒有害物质污染的相关食品及原料，市场监管、农业农村等部门要依法责令生产经营者召回、停止经营及进出口并销毁。</w:t>
      </w:r>
    </w:p>
    <w:p>
      <w:pPr>
        <w:ind w:firstLine="0" w:firstLineChars="0"/>
        <w:rPr>
          <w:rFonts w:hint="eastAsia"/>
        </w:rPr>
      </w:pPr>
      <w:r>
        <w:rPr>
          <w:rFonts w:hint="eastAsia"/>
          <w:lang w:eastAsia="zh-CN"/>
        </w:rPr>
        <w:t>　　</w:t>
      </w:r>
      <w:r>
        <w:rPr>
          <w:rFonts w:hint="eastAsia"/>
        </w:rPr>
        <w:t>（7）对阻挠、破坏、销毁抽样样品的行为，可由执法部门进行干预并强制抽样。对涉嫌犯罪的，公安机关及时介入，开展相关违法犯罪行为侦破工作。</w:t>
      </w:r>
    </w:p>
    <w:p>
      <w:pPr>
        <w:ind w:firstLine="0" w:firstLineChars="0"/>
        <w:rPr>
          <w:rFonts w:hint="eastAsia"/>
        </w:rPr>
      </w:pPr>
      <w:r>
        <w:rPr>
          <w:rFonts w:hint="eastAsia"/>
          <w:lang w:eastAsia="zh-CN"/>
        </w:rPr>
        <w:t>　　</w:t>
      </w:r>
      <w:r>
        <w:rPr>
          <w:rFonts w:hint="eastAsia"/>
        </w:rPr>
        <w:t>（8）及时组织研判事故发展态势，并向事故可能蔓延到的地方政府通报信息，提醒做好应对准备。</w:t>
      </w:r>
    </w:p>
    <w:p>
      <w:pPr>
        <w:ind w:firstLine="0" w:firstLineChars="0"/>
        <w:rPr>
          <w:rFonts w:hint="eastAsia"/>
        </w:rPr>
      </w:pPr>
      <w:r>
        <w:rPr>
          <w:rFonts w:hint="eastAsia"/>
          <w:lang w:eastAsia="zh-CN"/>
        </w:rPr>
        <w:t>　　</w:t>
      </w:r>
      <w:r>
        <w:rPr>
          <w:rFonts w:hint="eastAsia"/>
        </w:rPr>
        <w:t>4.4.响应的级别调整和终止</w:t>
      </w:r>
    </w:p>
    <w:p>
      <w:pPr>
        <w:ind w:firstLine="0" w:firstLineChars="0"/>
        <w:rPr>
          <w:rFonts w:hint="eastAsia"/>
        </w:rPr>
      </w:pPr>
      <w:r>
        <w:rPr>
          <w:rFonts w:hint="eastAsia"/>
          <w:lang w:eastAsia="zh-CN"/>
        </w:rPr>
        <w:t>　　</w:t>
      </w:r>
      <w:r>
        <w:rPr>
          <w:rFonts w:hint="eastAsia"/>
        </w:rPr>
        <w:t>食品安全事故处理过程中，事态进一步扩大，事故升级，情况复杂或难以控制时，应当上报指挥部审定，及时提升预警级别和反应级别；食品安全事故得到控制，并符合以下条件的，响应启动机构可终止响应：食品安全事故患者全部得到救治，病情稳定24小时以上，且无新的急性病症出现；食源性感染性疾病在末例患者后经过最长潜伏期无新病例出现；现场、受污染食品得到有效控制，食品与环境污染得到有效清理并符合相关标准，次生、衍生事故隐患消除。</w:t>
      </w:r>
    </w:p>
    <w:p>
      <w:pPr>
        <w:ind w:firstLine="0" w:firstLineChars="0"/>
        <w:rPr>
          <w:rFonts w:hint="eastAsia"/>
        </w:rPr>
      </w:pPr>
      <w:r>
        <w:rPr>
          <w:rFonts w:hint="eastAsia"/>
          <w:lang w:eastAsia="zh-CN"/>
        </w:rPr>
        <w:t>　　</w:t>
      </w:r>
      <w:r>
        <w:rPr>
          <w:rFonts w:hint="eastAsia"/>
        </w:rPr>
        <w:t>各级食品安全监管机构应及时组织专家为食品安全事故响应级别调整和终止的分析论证提供技术支持与指导。</w:t>
      </w:r>
    </w:p>
    <w:p>
      <w:pPr>
        <w:ind w:firstLine="0" w:firstLineChars="0"/>
        <w:rPr>
          <w:rFonts w:hint="eastAsia"/>
        </w:rPr>
      </w:pPr>
      <w:r>
        <w:rPr>
          <w:rFonts w:hint="eastAsia"/>
          <w:lang w:eastAsia="zh-CN"/>
        </w:rPr>
        <w:t>　　</w:t>
      </w:r>
      <w:r>
        <w:rPr>
          <w:rFonts w:hint="eastAsia"/>
        </w:rPr>
        <w:t>4.5.新闻发布</w:t>
      </w:r>
    </w:p>
    <w:p>
      <w:pPr>
        <w:ind w:firstLine="0" w:firstLineChars="0"/>
        <w:rPr>
          <w:rFonts w:hint="eastAsia"/>
        </w:rPr>
      </w:pPr>
      <w:r>
        <w:rPr>
          <w:rFonts w:hint="eastAsia"/>
          <w:lang w:eastAsia="zh-CN"/>
        </w:rPr>
        <w:t>　　</w:t>
      </w:r>
      <w:r>
        <w:rPr>
          <w:rFonts w:hint="eastAsia"/>
        </w:rPr>
        <w:t>食品安全事故信息的发布，由负责事故处置的指挥机构或其指定的单位统一组织，采取召开新闻发布会、广播电视播报等多种形式向社会发布，做好宣传报道和舆论引导。</w:t>
      </w:r>
    </w:p>
    <w:p>
      <w:pPr>
        <w:ind w:firstLine="0" w:firstLineChars="0"/>
        <w:rPr>
          <w:rFonts w:hint="eastAsia"/>
        </w:rPr>
      </w:pPr>
      <w:r>
        <w:rPr>
          <w:rFonts w:hint="eastAsia"/>
          <w:lang w:eastAsia="zh-CN"/>
        </w:rPr>
        <w:t>　　</w:t>
      </w:r>
      <w:r>
        <w:rPr>
          <w:rFonts w:hint="eastAsia"/>
        </w:rPr>
        <w:t>5.后期处置</w:t>
      </w:r>
    </w:p>
    <w:p>
      <w:pPr>
        <w:ind w:firstLine="0" w:firstLineChars="0"/>
        <w:rPr>
          <w:rFonts w:hint="eastAsia"/>
        </w:rPr>
      </w:pPr>
      <w:r>
        <w:rPr>
          <w:rFonts w:hint="eastAsia"/>
          <w:lang w:eastAsia="zh-CN"/>
        </w:rPr>
        <w:t>　　</w:t>
      </w:r>
      <w:r>
        <w:rPr>
          <w:rFonts w:hint="eastAsia"/>
        </w:rPr>
        <w:t>5.1.恢复秩序</w:t>
      </w:r>
    </w:p>
    <w:p>
      <w:pPr>
        <w:ind w:firstLine="0" w:firstLineChars="0"/>
        <w:rPr>
          <w:rFonts w:hint="eastAsia"/>
        </w:rPr>
      </w:pPr>
      <w:r>
        <w:rPr>
          <w:rFonts w:hint="eastAsia"/>
          <w:lang w:eastAsia="zh-CN"/>
        </w:rPr>
        <w:t>　　</w:t>
      </w:r>
      <w:r>
        <w:rPr>
          <w:rFonts w:hint="eastAsia"/>
        </w:rPr>
        <w:t>应急处置工作结束后，各级政府和有关部门要迅速采取措施，恢复正常的社会秩序。</w:t>
      </w:r>
    </w:p>
    <w:p>
      <w:pPr>
        <w:ind w:firstLine="0" w:firstLineChars="0"/>
        <w:rPr>
          <w:rFonts w:hint="eastAsia"/>
        </w:rPr>
      </w:pPr>
      <w:r>
        <w:rPr>
          <w:rFonts w:hint="eastAsia"/>
          <w:lang w:eastAsia="zh-CN"/>
        </w:rPr>
        <w:t>　　</w:t>
      </w:r>
      <w:r>
        <w:rPr>
          <w:rFonts w:hint="eastAsia"/>
        </w:rPr>
        <w:t>（1）事发地政府及有关部门要积极稳妥、深入细致地做好善后处置工作，消除事故影响，恢复正常秩序。完善相关政策，促进行业健康发展。</w:t>
      </w:r>
    </w:p>
    <w:p>
      <w:pPr>
        <w:ind w:firstLine="0" w:firstLineChars="0"/>
        <w:rPr>
          <w:rFonts w:hint="eastAsia"/>
        </w:rPr>
      </w:pPr>
      <w:r>
        <w:rPr>
          <w:rFonts w:hint="eastAsia"/>
          <w:lang w:eastAsia="zh-CN"/>
        </w:rPr>
        <w:t>　　</w:t>
      </w:r>
      <w:r>
        <w:rPr>
          <w:rFonts w:hint="eastAsia"/>
        </w:rPr>
        <w:t>（2）食品安全事故发生后，保险机构要及时开展受害人员保险理赔工作。</w:t>
      </w:r>
    </w:p>
    <w:p>
      <w:pPr>
        <w:ind w:firstLine="0" w:firstLineChars="0"/>
        <w:rPr>
          <w:rFonts w:hint="eastAsia"/>
        </w:rPr>
      </w:pPr>
      <w:r>
        <w:rPr>
          <w:rFonts w:hint="eastAsia"/>
          <w:lang w:eastAsia="zh-CN"/>
        </w:rPr>
        <w:t>　　</w:t>
      </w:r>
      <w:r>
        <w:rPr>
          <w:rFonts w:hint="eastAsia"/>
        </w:rPr>
        <w:t>（3）造成食品安全事故的责任单位和责任人要按照有关规定对受害人给予赔偿，承担受害人后续治疗及保障等相关费用。</w:t>
      </w:r>
    </w:p>
    <w:p>
      <w:pPr>
        <w:ind w:firstLine="0" w:firstLineChars="0"/>
        <w:rPr>
          <w:rFonts w:hint="eastAsia"/>
        </w:rPr>
      </w:pPr>
      <w:r>
        <w:rPr>
          <w:rFonts w:hint="eastAsia"/>
          <w:lang w:eastAsia="zh-CN"/>
        </w:rPr>
        <w:t>　　</w:t>
      </w:r>
      <w:r>
        <w:rPr>
          <w:rFonts w:hint="eastAsia"/>
        </w:rPr>
        <w:t>5.2.分析报告</w:t>
      </w:r>
    </w:p>
    <w:p>
      <w:pPr>
        <w:ind w:firstLine="0" w:firstLineChars="0"/>
        <w:rPr>
          <w:rFonts w:hint="eastAsia"/>
        </w:rPr>
      </w:pPr>
      <w:r>
        <w:rPr>
          <w:rFonts w:hint="eastAsia"/>
          <w:lang w:eastAsia="zh-CN"/>
        </w:rPr>
        <w:t>　　</w:t>
      </w:r>
      <w:r>
        <w:rPr>
          <w:rFonts w:hint="eastAsia"/>
        </w:rPr>
        <w:t>食品安全事故善后处置工作结束后，食品安全监管部门应当组织有关部门及时对食品安全事故和应急处置工作进行总结，分析事故原因和影响因素，评估应急处置工作开展情况和效果，提出对类似事故的防范和处置建议，及时向本级政府报告，并抄送本级食品安全委员会成员单位和上级有关部门。</w:t>
      </w:r>
    </w:p>
    <w:p>
      <w:pPr>
        <w:ind w:firstLine="0" w:firstLineChars="0"/>
        <w:rPr>
          <w:rFonts w:hint="eastAsia"/>
        </w:rPr>
      </w:pPr>
      <w:r>
        <w:rPr>
          <w:rFonts w:hint="eastAsia"/>
          <w:lang w:eastAsia="zh-CN"/>
        </w:rPr>
        <w:t>　　</w:t>
      </w:r>
      <w:r>
        <w:rPr>
          <w:rFonts w:hint="eastAsia"/>
        </w:rPr>
        <w:t>6.应急保障</w:t>
      </w:r>
    </w:p>
    <w:p>
      <w:pPr>
        <w:ind w:firstLine="0" w:firstLineChars="0"/>
        <w:rPr>
          <w:rFonts w:hint="eastAsia"/>
        </w:rPr>
      </w:pPr>
      <w:r>
        <w:rPr>
          <w:rFonts w:hint="eastAsia"/>
          <w:lang w:eastAsia="zh-CN"/>
        </w:rPr>
        <w:t>　　</w:t>
      </w:r>
      <w:r>
        <w:rPr>
          <w:rFonts w:hint="eastAsia"/>
        </w:rPr>
        <w:t>6.1.人员及技术保障</w:t>
      </w:r>
    </w:p>
    <w:p>
      <w:pPr>
        <w:ind w:firstLine="0" w:firstLineChars="0"/>
        <w:rPr>
          <w:rFonts w:hint="eastAsia"/>
        </w:rPr>
      </w:pPr>
      <w:r>
        <w:rPr>
          <w:rFonts w:hint="eastAsia"/>
          <w:lang w:eastAsia="zh-CN"/>
        </w:rPr>
        <w:t>　　</w:t>
      </w:r>
      <w:r>
        <w:rPr>
          <w:rFonts w:hint="eastAsia"/>
        </w:rPr>
        <w:t>各级应急指挥部成员单位要结合本机构职责，加强应急处置力量配备，提高快速应对能力和技术水平。强化专家队伍建设，为事故核实、级别核定、事故隐患预警及应急响应等相关技术工作提供人才保障。加大食品安全事故监测、预警、预防和应急处置等技术研发和应用力度，为食品安全事故应急处置提供技术保障。</w:t>
      </w:r>
    </w:p>
    <w:p>
      <w:pPr>
        <w:ind w:firstLine="0" w:firstLineChars="0"/>
        <w:rPr>
          <w:rFonts w:hint="eastAsia"/>
        </w:rPr>
      </w:pPr>
      <w:r>
        <w:rPr>
          <w:rFonts w:hint="eastAsia"/>
          <w:lang w:eastAsia="zh-CN"/>
        </w:rPr>
        <w:t>　　</w:t>
      </w:r>
      <w:r>
        <w:rPr>
          <w:rFonts w:hint="eastAsia"/>
        </w:rPr>
        <w:t>6.2.物资与经费保障</w:t>
      </w:r>
    </w:p>
    <w:p>
      <w:pPr>
        <w:ind w:firstLine="0" w:firstLineChars="0"/>
        <w:rPr>
          <w:rFonts w:hint="eastAsia"/>
        </w:rPr>
      </w:pPr>
      <w:r>
        <w:rPr>
          <w:rFonts w:hint="eastAsia"/>
          <w:lang w:eastAsia="zh-CN"/>
        </w:rPr>
        <w:t>　　</w:t>
      </w:r>
      <w:r>
        <w:rPr>
          <w:rFonts w:hint="eastAsia"/>
        </w:rPr>
        <w:t>各级人民政府应当在食品安全主管部门、食品安全委员会办公室对食品安全事故应急救援体系的运行给予经费保障，用于组建专家组和应急救援专业抢险队伍、组织应急演练、对安全人员进行培训及配置仪器设备、抢险工具、交通工具、人员奖励等，保证食品安全事故应急处置所需设施、设备和物资的储备与调用，使用储备物资后必须及时补充。处理食品安全突发事故所需政府投入资金由同级财政予以保障，根据事故应急处置需要及时制定资金计划，快速下达满足急需，并严格监督资金的安全使用。</w:t>
      </w:r>
    </w:p>
    <w:p>
      <w:pPr>
        <w:ind w:firstLine="0" w:firstLineChars="0"/>
        <w:rPr>
          <w:rFonts w:hint="eastAsia"/>
        </w:rPr>
      </w:pPr>
      <w:r>
        <w:rPr>
          <w:rFonts w:hint="eastAsia"/>
          <w:lang w:eastAsia="zh-CN"/>
        </w:rPr>
        <w:t>　　</w:t>
      </w:r>
      <w:r>
        <w:rPr>
          <w:rFonts w:hint="eastAsia"/>
        </w:rPr>
        <w:t>6.3.社会动员保障</w:t>
      </w:r>
    </w:p>
    <w:p>
      <w:pPr>
        <w:ind w:firstLine="0" w:firstLineChars="0"/>
        <w:rPr>
          <w:rFonts w:hint="eastAsia"/>
        </w:rPr>
      </w:pPr>
      <w:r>
        <w:rPr>
          <w:rFonts w:hint="eastAsia"/>
          <w:lang w:eastAsia="zh-CN"/>
        </w:rPr>
        <w:t>　　</w:t>
      </w:r>
      <w:r>
        <w:rPr>
          <w:rFonts w:hint="eastAsia"/>
        </w:rPr>
        <w:t>根据食品安全事故应急处置的需要，动员和组织社会力量协助参与应急处置，必要时依法调用企业及个人物资。在动用社会力量或企业、个人物资进行应急处置后，应当及时归还或给予补偿。</w:t>
      </w:r>
    </w:p>
    <w:p>
      <w:pPr>
        <w:ind w:firstLine="0" w:firstLineChars="0"/>
        <w:rPr>
          <w:rFonts w:hint="eastAsia"/>
        </w:rPr>
      </w:pPr>
      <w:r>
        <w:rPr>
          <w:rFonts w:hint="eastAsia"/>
          <w:lang w:eastAsia="zh-CN"/>
        </w:rPr>
        <w:t>　　</w:t>
      </w:r>
      <w:r>
        <w:rPr>
          <w:rFonts w:hint="eastAsia"/>
        </w:rPr>
        <w:t>6.4.宣教培训</w:t>
      </w:r>
    </w:p>
    <w:p>
      <w:pPr>
        <w:ind w:firstLine="0" w:firstLineChars="0"/>
        <w:rPr>
          <w:rFonts w:hint="eastAsia"/>
        </w:rPr>
      </w:pPr>
      <w:r>
        <w:rPr>
          <w:rFonts w:hint="eastAsia"/>
          <w:lang w:eastAsia="zh-CN"/>
        </w:rPr>
        <w:t>　　</w:t>
      </w:r>
      <w:r>
        <w:rPr>
          <w:rFonts w:hint="eastAsia"/>
        </w:rPr>
        <w:t>各有关部门要加强食品安全知识宣传、教育与培训，提高专业人员的食品安全工作技能，增强食品生产经营者的责任意识，提高消费者的风险意识和防范能力。食品安全事故发生后，各级食品安全监管部门要组织专家，开展咨询服务及宣传教育活动，让群众及时了解真相，消除恐慌。</w:t>
      </w:r>
    </w:p>
    <w:p>
      <w:pPr>
        <w:ind w:firstLine="0" w:firstLineChars="0"/>
        <w:rPr>
          <w:rFonts w:hint="eastAsia"/>
        </w:rPr>
      </w:pPr>
      <w:r>
        <w:rPr>
          <w:rFonts w:hint="eastAsia"/>
          <w:lang w:eastAsia="zh-CN"/>
        </w:rPr>
        <w:t>　　</w:t>
      </w:r>
      <w:r>
        <w:rPr>
          <w:rFonts w:hint="eastAsia"/>
        </w:rPr>
        <w:t>6.5.应急演练</w:t>
      </w:r>
    </w:p>
    <w:p>
      <w:pPr>
        <w:ind w:firstLine="0" w:firstLineChars="0"/>
        <w:rPr>
          <w:rFonts w:hint="eastAsia"/>
        </w:rPr>
      </w:pPr>
      <w:r>
        <w:rPr>
          <w:rFonts w:hint="eastAsia"/>
          <w:lang w:eastAsia="zh-CN"/>
        </w:rPr>
        <w:t>　　</w:t>
      </w:r>
      <w:r>
        <w:rPr>
          <w:rFonts w:hint="eastAsia"/>
        </w:rPr>
        <w:t>各级食品安全应急指挥机构要定期或不定期开展食品安全事故应急演练，强化应急准备和应急响应能力，并通过对演习演练的总结评估，完善应急预案。</w:t>
      </w:r>
    </w:p>
    <w:p>
      <w:pPr>
        <w:ind w:firstLine="0" w:firstLineChars="0"/>
        <w:rPr>
          <w:rFonts w:hint="eastAsia"/>
        </w:rPr>
      </w:pPr>
      <w:r>
        <w:rPr>
          <w:rFonts w:hint="eastAsia"/>
          <w:lang w:eastAsia="zh-CN"/>
        </w:rPr>
        <w:t>　　</w:t>
      </w:r>
      <w:r>
        <w:rPr>
          <w:rFonts w:hint="eastAsia"/>
        </w:rPr>
        <w:t>7.附则</w:t>
      </w:r>
    </w:p>
    <w:p>
      <w:pPr>
        <w:ind w:firstLine="0" w:firstLineChars="0"/>
        <w:rPr>
          <w:rFonts w:hint="eastAsia"/>
        </w:rPr>
      </w:pPr>
      <w:r>
        <w:rPr>
          <w:rFonts w:hint="eastAsia"/>
          <w:lang w:eastAsia="zh-CN"/>
        </w:rPr>
        <w:t>　　</w:t>
      </w:r>
      <w:r>
        <w:rPr>
          <w:rFonts w:hint="eastAsia"/>
        </w:rPr>
        <w:t>7.1.奖惩</w:t>
      </w:r>
    </w:p>
    <w:p>
      <w:pPr>
        <w:ind w:firstLine="0" w:firstLineChars="0"/>
        <w:rPr>
          <w:rFonts w:hint="eastAsia"/>
        </w:rPr>
      </w:pPr>
      <w:r>
        <w:rPr>
          <w:rFonts w:hint="eastAsia"/>
          <w:lang w:eastAsia="zh-CN"/>
        </w:rPr>
        <w:t>　　</w:t>
      </w:r>
      <w:r>
        <w:rPr>
          <w:rFonts w:hint="eastAsia"/>
        </w:rPr>
        <w:t>按照国家有关规定，对在食品安全事故应急处置工作中做出突出贡献的先进集体和个人，应给予表彰和奖励。对迟报、谎报、瞒报和漏报食品安全事故重要情况或者应急处置工作中有其他失职、渎职行为的，依法追究有关责任单位或责任人的责任；构成犯罪的，依法追究刑事责任。</w:t>
      </w:r>
    </w:p>
    <w:p>
      <w:pPr>
        <w:ind w:firstLine="0" w:firstLineChars="0"/>
        <w:rPr>
          <w:rFonts w:hint="eastAsia"/>
        </w:rPr>
      </w:pPr>
      <w:r>
        <w:rPr>
          <w:rFonts w:hint="eastAsia"/>
          <w:lang w:eastAsia="zh-CN"/>
        </w:rPr>
        <w:t>　　</w:t>
      </w:r>
      <w:r>
        <w:rPr>
          <w:rFonts w:hint="eastAsia"/>
        </w:rPr>
        <w:t>7.2.预案管理</w:t>
      </w:r>
    </w:p>
    <w:p>
      <w:pPr>
        <w:ind w:firstLine="0" w:firstLineChars="0"/>
        <w:rPr>
          <w:rFonts w:hint="eastAsia"/>
        </w:rPr>
      </w:pPr>
      <w:r>
        <w:rPr>
          <w:rFonts w:hint="eastAsia"/>
          <w:lang w:eastAsia="zh-CN"/>
        </w:rPr>
        <w:t>　　</w:t>
      </w:r>
      <w:r>
        <w:rPr>
          <w:rFonts w:hint="eastAsia"/>
        </w:rPr>
        <w:t>本预案因有关法律、法规、规章、标准、上位预案发生变化的或在突发事故实际应对和应急演练中发现问题需要作出重大调整等情况变化适时进行修订完善，实现应急预案的动态优化和科学规范管理。各县（市）人民政府参照本预案，结合实际制定本县（市）食品安全事故应急预案，并报州食品安全委员会办公室备案。各有关部门结合本部门职责制定食品安全事故应急预案，报同级食品安全委员会办公室备案。</w:t>
      </w:r>
    </w:p>
    <w:p>
      <w:pPr>
        <w:ind w:firstLine="0" w:firstLineChars="0"/>
        <w:rPr>
          <w:rFonts w:hint="eastAsia"/>
        </w:rPr>
      </w:pPr>
      <w:r>
        <w:rPr>
          <w:rFonts w:hint="eastAsia"/>
          <w:lang w:eastAsia="zh-CN"/>
        </w:rPr>
        <w:t>　　</w:t>
      </w:r>
      <w:r>
        <w:rPr>
          <w:rFonts w:hint="eastAsia"/>
        </w:rPr>
        <w:t>大型经营性餐厅、学校、食品生产加工企业等生产经营单位制定食品安全事故应急预案，报所在地县级市场监管部门备案。</w:t>
      </w:r>
    </w:p>
    <w:p>
      <w:pPr>
        <w:ind w:firstLine="0" w:firstLineChars="0"/>
        <w:rPr>
          <w:rFonts w:hint="eastAsia"/>
        </w:rPr>
      </w:pPr>
      <w:r>
        <w:rPr>
          <w:rFonts w:hint="eastAsia"/>
          <w:lang w:eastAsia="zh-CN"/>
        </w:rPr>
        <w:t>　　</w:t>
      </w:r>
      <w:r>
        <w:rPr>
          <w:rFonts w:hint="eastAsia"/>
        </w:rPr>
        <w:t>鼓励乡镇政府、街道办事处和村委会、社区居委会制定抢救人员、紧急医疗救护、患者转送、报送食品安全事故信息等方面的食品安全事故应急方案，分别报上级政府主管部门备案。</w:t>
      </w:r>
    </w:p>
    <w:p>
      <w:pPr>
        <w:ind w:firstLine="0" w:firstLineChars="0"/>
        <w:rPr>
          <w:rFonts w:hint="eastAsia"/>
        </w:rPr>
      </w:pPr>
      <w:r>
        <w:rPr>
          <w:rFonts w:hint="eastAsia"/>
          <w:lang w:eastAsia="zh-CN"/>
        </w:rPr>
        <w:t>　　</w:t>
      </w:r>
      <w:r>
        <w:rPr>
          <w:rFonts w:hint="eastAsia"/>
        </w:rPr>
        <w:t>7.3.名词术语</w:t>
      </w:r>
    </w:p>
    <w:p>
      <w:pPr>
        <w:ind w:firstLine="0" w:firstLineChars="0"/>
        <w:rPr>
          <w:rFonts w:hint="eastAsia"/>
        </w:rPr>
      </w:pPr>
      <w:r>
        <w:rPr>
          <w:rFonts w:hint="eastAsia"/>
          <w:lang w:eastAsia="zh-CN"/>
        </w:rPr>
        <w:t>　　</w:t>
      </w:r>
      <w:r>
        <w:rPr>
          <w:rFonts w:hint="eastAsia"/>
        </w:rPr>
        <w:t>食品：指各种供人食用或者饮用的成品和原料，以及按照传统既是食品又是药品的物品，但不包括以治疗为目的的物品。</w:t>
      </w:r>
    </w:p>
    <w:p>
      <w:pPr>
        <w:ind w:firstLine="0" w:firstLineChars="0"/>
        <w:rPr>
          <w:rFonts w:hint="eastAsia"/>
        </w:rPr>
      </w:pPr>
      <w:r>
        <w:rPr>
          <w:rFonts w:hint="eastAsia"/>
          <w:lang w:eastAsia="zh-CN"/>
        </w:rPr>
        <w:t>　　</w:t>
      </w:r>
      <w:r>
        <w:rPr>
          <w:rFonts w:hint="eastAsia"/>
        </w:rPr>
        <w:t>食品安全：指食品无毒、无害，符合应有的营养要求，对人体健康不造成任何急性、亚急性或者慢性危害。</w:t>
      </w:r>
    </w:p>
    <w:p>
      <w:pPr>
        <w:ind w:firstLine="0" w:firstLineChars="0"/>
        <w:rPr>
          <w:rFonts w:hint="eastAsia"/>
        </w:rPr>
      </w:pPr>
      <w:r>
        <w:rPr>
          <w:rFonts w:hint="eastAsia"/>
          <w:lang w:eastAsia="zh-CN"/>
        </w:rPr>
        <w:t>　　</w:t>
      </w:r>
      <w:r>
        <w:rPr>
          <w:rFonts w:hint="eastAsia"/>
        </w:rPr>
        <w:t>食物中毒：指食用了被有毒有害物质污染的食品或者食用了含有毒有害物质的食品后出现的急性、亚急性疾病。</w:t>
      </w:r>
    </w:p>
    <w:p>
      <w:pPr>
        <w:ind w:firstLine="0" w:firstLineChars="0"/>
        <w:rPr>
          <w:rFonts w:hint="eastAsia"/>
        </w:rPr>
      </w:pPr>
      <w:r>
        <w:rPr>
          <w:rFonts w:hint="eastAsia"/>
          <w:lang w:eastAsia="zh-CN"/>
        </w:rPr>
        <w:t>　　</w:t>
      </w:r>
      <w:r>
        <w:rPr>
          <w:rFonts w:hint="eastAsia"/>
        </w:rPr>
        <w:t>食品安全事故：指食物中毒、食源性疾病、食品污染等源于食品，对人体健康有危害或者可能有危害的事故。</w:t>
      </w:r>
    </w:p>
    <w:p>
      <w:pPr>
        <w:ind w:firstLine="0" w:firstLineChars="0"/>
        <w:rPr>
          <w:rFonts w:hint="eastAsia"/>
        </w:rPr>
      </w:pPr>
      <w:r>
        <w:rPr>
          <w:rFonts w:hint="eastAsia"/>
          <w:lang w:eastAsia="zh-CN"/>
        </w:rPr>
        <w:t>　　</w:t>
      </w:r>
      <w:r>
        <w:rPr>
          <w:rFonts w:hint="eastAsia"/>
        </w:rPr>
        <w:t>以上、以下：本预案中所表述为以上、以下的均包括本数在内，如100人以上包括100人；99人以下包括99人。</w:t>
      </w:r>
    </w:p>
    <w:p>
      <w:pPr>
        <w:ind w:firstLine="0" w:firstLineChars="0"/>
        <w:rPr>
          <w:rFonts w:hint="eastAsia"/>
        </w:rPr>
      </w:pPr>
      <w:r>
        <w:rPr>
          <w:rFonts w:hint="eastAsia"/>
          <w:lang w:eastAsia="zh-CN"/>
        </w:rPr>
        <w:t>　　</w:t>
      </w:r>
      <w:r>
        <w:rPr>
          <w:rFonts w:hint="eastAsia"/>
        </w:rPr>
        <w:t>7.4.预案解释</w:t>
      </w:r>
    </w:p>
    <w:p>
      <w:pPr>
        <w:ind w:firstLine="0" w:firstLineChars="0"/>
        <w:rPr>
          <w:rFonts w:hint="eastAsia"/>
        </w:rPr>
      </w:pPr>
      <w:r>
        <w:rPr>
          <w:rFonts w:hint="eastAsia"/>
          <w:lang w:eastAsia="zh-CN"/>
        </w:rPr>
        <w:t>　　</w:t>
      </w:r>
      <w:r>
        <w:rPr>
          <w:rFonts w:hint="eastAsia"/>
        </w:rPr>
        <w:t>本预案由临夏州市场监督管理局负责解释。</w:t>
      </w:r>
    </w:p>
    <w:p>
      <w:pPr>
        <w:ind w:firstLine="0" w:firstLineChars="0"/>
        <w:rPr>
          <w:rFonts w:hint="eastAsia"/>
        </w:rPr>
      </w:pPr>
      <w:r>
        <w:rPr>
          <w:rFonts w:hint="eastAsia"/>
          <w:lang w:eastAsia="zh-CN"/>
        </w:rPr>
        <w:t>　　</w:t>
      </w:r>
      <w:r>
        <w:rPr>
          <w:rFonts w:hint="eastAsia"/>
        </w:rPr>
        <w:t>7.5.预案实施时间</w:t>
      </w:r>
    </w:p>
    <w:p>
      <w:pPr>
        <w:ind w:firstLine="0" w:firstLineChars="0"/>
        <w:rPr>
          <w:rFonts w:hint="eastAsia"/>
        </w:rPr>
      </w:pPr>
      <w:r>
        <w:rPr>
          <w:rFonts w:hint="eastAsia"/>
          <w:lang w:eastAsia="zh-CN"/>
        </w:rPr>
        <w:t>　　</w:t>
      </w:r>
      <w:r>
        <w:rPr>
          <w:rFonts w:hint="eastAsia"/>
        </w:rPr>
        <w:t>本预案自发布之日起施行。原《临夏州食品安全事故应急预案》同时废止。</w:t>
      </w:r>
    </w:p>
    <w:p>
      <w:pPr>
        <w:ind w:firstLine="0" w:firstLineChars="0"/>
        <w:rPr>
          <w:rFonts w:hint="eastAsia"/>
        </w:rPr>
      </w:pPr>
      <w:r>
        <w:rPr>
          <w:rFonts w:hint="eastAsia"/>
          <w:lang w:eastAsia="zh-CN"/>
        </w:rPr>
        <w:t>　　</w:t>
      </w:r>
      <w:r>
        <w:rPr>
          <w:rFonts w:hint="eastAsia"/>
        </w:rPr>
        <w:t>7.6.附件</w:t>
      </w:r>
    </w:p>
    <w:p>
      <w:pPr>
        <w:ind w:firstLine="0" w:firstLineChars="0"/>
        <w:rPr>
          <w:rFonts w:hint="eastAsia"/>
        </w:rPr>
      </w:pPr>
      <w:r>
        <w:rPr>
          <w:rFonts w:hint="eastAsia"/>
          <w:lang w:eastAsia="zh-CN"/>
        </w:rPr>
        <w:t>　　</w:t>
      </w:r>
      <w:r>
        <w:rPr>
          <w:rFonts w:hint="eastAsia"/>
        </w:rPr>
        <w:t>7.6.1临夏州食品安全事故应急指挥部</w:t>
      </w:r>
    </w:p>
    <w:p>
      <w:pPr>
        <w:ind w:firstLine="420" w:firstLineChars="0"/>
        <w:rPr>
          <w:rFonts w:hint="eastAsia"/>
        </w:rPr>
      </w:pPr>
      <w:r>
        <w:rPr>
          <w:rFonts w:hint="eastAsia"/>
        </w:rPr>
        <w:t>7.6.2州级食品检验检测机构名单</w:t>
      </w:r>
    </w:p>
    <w:p>
      <w:pPr>
        <w:ind w:firstLine="420" w:firstLineChars="0"/>
        <w:rPr>
          <w:rFonts w:hint="eastAsia"/>
        </w:rPr>
      </w:pPr>
    </w:p>
    <w:p>
      <w:pPr>
        <w:ind w:firstLine="420" w:firstLineChars="0"/>
        <w:jc w:val="center"/>
        <w:rPr>
          <w:rFonts w:hint="eastAsia"/>
          <w:b/>
          <w:bCs/>
        </w:rPr>
      </w:pPr>
      <w:r>
        <w:rPr>
          <w:rFonts w:hint="eastAsia"/>
          <w:b/>
          <w:bCs/>
        </w:rPr>
        <w:t>临夏州食品安全事故应急指挥部</w:t>
      </w:r>
    </w:p>
    <w:p>
      <w:pPr>
        <w:ind w:firstLine="420" w:firstLineChars="0"/>
        <w:rPr>
          <w:rFonts w:hint="eastAsia"/>
        </w:rPr>
      </w:pPr>
    </w:p>
    <w:p>
      <w:pPr>
        <w:ind w:firstLine="0" w:firstLineChars="0"/>
        <w:rPr>
          <w:rFonts w:hint="eastAsia"/>
        </w:rPr>
      </w:pPr>
      <w:r>
        <w:rPr>
          <w:rFonts w:hint="eastAsia"/>
          <w:lang w:eastAsia="zh-CN"/>
        </w:rPr>
        <w:t>　　</w:t>
      </w:r>
      <w:r>
        <w:rPr>
          <w:rFonts w:hint="eastAsia"/>
        </w:rPr>
        <w:t>总 指 挥：马相忠  州委副书记、州长、州食安委主任</w:t>
      </w:r>
    </w:p>
    <w:p>
      <w:pPr>
        <w:ind w:firstLine="0" w:firstLineChars="0"/>
        <w:rPr>
          <w:rFonts w:hint="eastAsia"/>
        </w:rPr>
      </w:pPr>
      <w:r>
        <w:rPr>
          <w:rFonts w:hint="eastAsia"/>
          <w:lang w:eastAsia="zh-CN"/>
        </w:rPr>
        <w:t>　　</w:t>
      </w:r>
      <w:r>
        <w:rPr>
          <w:rFonts w:hint="eastAsia"/>
        </w:rPr>
        <w:t>副总指挥：高永平  副州长、州食安委副主任</w:t>
      </w:r>
    </w:p>
    <w:p>
      <w:pPr>
        <w:ind w:firstLine="0" w:firstLineChars="0"/>
        <w:rPr>
          <w:rFonts w:hint="eastAsia"/>
        </w:rPr>
      </w:pPr>
      <w:r>
        <w:rPr>
          <w:rFonts w:hint="eastAsia"/>
          <w:lang w:eastAsia="zh-CN"/>
        </w:rPr>
        <w:t>　　</w:t>
      </w:r>
      <w:r>
        <w:rPr>
          <w:rFonts w:hint="eastAsia"/>
        </w:rPr>
        <w:t>马正福  州政府秘书长</w:t>
      </w:r>
    </w:p>
    <w:p>
      <w:pPr>
        <w:ind w:firstLine="0" w:firstLineChars="0"/>
        <w:rPr>
          <w:rFonts w:hint="eastAsia"/>
        </w:rPr>
      </w:pPr>
      <w:r>
        <w:rPr>
          <w:rFonts w:hint="eastAsia"/>
          <w:lang w:eastAsia="zh-CN"/>
        </w:rPr>
        <w:t>　　</w:t>
      </w:r>
      <w:r>
        <w:rPr>
          <w:rFonts w:hint="eastAsia"/>
        </w:rPr>
        <w:t>马得祥  州市场监管局局长、州食安委办主任</w:t>
      </w:r>
    </w:p>
    <w:p>
      <w:pPr>
        <w:ind w:firstLine="0" w:firstLineChars="0"/>
        <w:rPr>
          <w:rFonts w:hint="eastAsia"/>
        </w:rPr>
      </w:pPr>
      <w:r>
        <w:rPr>
          <w:rFonts w:hint="eastAsia"/>
          <w:lang w:eastAsia="zh-CN"/>
        </w:rPr>
        <w:t>　　</w:t>
      </w:r>
      <w:r>
        <w:rPr>
          <w:rFonts w:hint="eastAsia"/>
        </w:rPr>
        <w:t>成   员： 拜淑玲  州委副秘书长、州信访局局长</w:t>
      </w:r>
    </w:p>
    <w:p>
      <w:pPr>
        <w:ind w:firstLine="0" w:firstLineChars="0"/>
        <w:rPr>
          <w:rFonts w:hint="eastAsia"/>
        </w:rPr>
      </w:pPr>
      <w:r>
        <w:rPr>
          <w:rFonts w:hint="eastAsia"/>
          <w:lang w:eastAsia="zh-CN"/>
        </w:rPr>
        <w:t>　　</w:t>
      </w:r>
      <w:r>
        <w:rPr>
          <w:rFonts w:hint="eastAsia"/>
        </w:rPr>
        <w:t>马建霖  州委宣传部常务副部长</w:t>
      </w:r>
    </w:p>
    <w:p>
      <w:pPr>
        <w:ind w:firstLine="0" w:firstLineChars="0"/>
        <w:rPr>
          <w:rFonts w:hint="eastAsia"/>
        </w:rPr>
      </w:pPr>
      <w:r>
        <w:rPr>
          <w:rFonts w:hint="eastAsia"/>
          <w:lang w:eastAsia="zh-CN"/>
        </w:rPr>
        <w:t>　　</w:t>
      </w:r>
      <w:r>
        <w:rPr>
          <w:rFonts w:hint="eastAsia"/>
        </w:rPr>
        <w:t>赵海忠  州委网信办主任</w:t>
      </w:r>
    </w:p>
    <w:p>
      <w:pPr>
        <w:ind w:firstLine="0" w:firstLineChars="0"/>
        <w:rPr>
          <w:rFonts w:hint="eastAsia"/>
        </w:rPr>
      </w:pPr>
      <w:r>
        <w:rPr>
          <w:rFonts w:hint="eastAsia"/>
          <w:lang w:eastAsia="zh-CN"/>
        </w:rPr>
        <w:t>　　</w:t>
      </w:r>
      <w:r>
        <w:rPr>
          <w:rFonts w:hint="eastAsia"/>
        </w:rPr>
        <w:t>马占才  州发改委主任</w:t>
      </w:r>
    </w:p>
    <w:p>
      <w:pPr>
        <w:ind w:firstLine="0" w:firstLineChars="0"/>
        <w:rPr>
          <w:rFonts w:hint="eastAsia"/>
        </w:rPr>
      </w:pPr>
      <w:r>
        <w:rPr>
          <w:rFonts w:hint="eastAsia"/>
          <w:lang w:eastAsia="zh-CN"/>
        </w:rPr>
        <w:t>　　</w:t>
      </w:r>
      <w:r>
        <w:rPr>
          <w:rFonts w:hint="eastAsia"/>
        </w:rPr>
        <w:t>刘尚增  州教育局局长</w:t>
      </w:r>
    </w:p>
    <w:p>
      <w:pPr>
        <w:ind w:firstLine="0" w:firstLineChars="0"/>
        <w:rPr>
          <w:rFonts w:hint="eastAsia"/>
        </w:rPr>
      </w:pPr>
      <w:r>
        <w:rPr>
          <w:rFonts w:hint="eastAsia"/>
          <w:lang w:eastAsia="zh-CN"/>
        </w:rPr>
        <w:t>　　</w:t>
      </w:r>
      <w:r>
        <w:rPr>
          <w:rFonts w:hint="eastAsia"/>
        </w:rPr>
        <w:t>马显锋  州科技局局长</w:t>
      </w:r>
    </w:p>
    <w:p>
      <w:pPr>
        <w:ind w:firstLine="0" w:firstLineChars="0"/>
        <w:rPr>
          <w:rFonts w:hint="eastAsia"/>
        </w:rPr>
      </w:pPr>
      <w:r>
        <w:rPr>
          <w:rFonts w:hint="eastAsia"/>
          <w:lang w:eastAsia="zh-CN"/>
        </w:rPr>
        <w:t>　　</w:t>
      </w:r>
      <w:r>
        <w:rPr>
          <w:rFonts w:hint="eastAsia"/>
        </w:rPr>
        <w:t>马  斌  州工信局局长</w:t>
      </w:r>
    </w:p>
    <w:p>
      <w:pPr>
        <w:ind w:firstLine="0" w:firstLineChars="0"/>
        <w:rPr>
          <w:rFonts w:hint="eastAsia"/>
        </w:rPr>
      </w:pPr>
      <w:r>
        <w:rPr>
          <w:rFonts w:hint="eastAsia"/>
          <w:lang w:eastAsia="zh-CN"/>
        </w:rPr>
        <w:t>　　</w:t>
      </w:r>
      <w:r>
        <w:rPr>
          <w:rFonts w:hint="eastAsia"/>
        </w:rPr>
        <w:t>马义文  州民委主任</w:t>
      </w:r>
    </w:p>
    <w:p>
      <w:pPr>
        <w:ind w:firstLine="0" w:firstLineChars="0"/>
        <w:rPr>
          <w:rFonts w:hint="eastAsia"/>
        </w:rPr>
      </w:pPr>
      <w:r>
        <w:rPr>
          <w:rFonts w:hint="eastAsia"/>
          <w:lang w:eastAsia="zh-CN"/>
        </w:rPr>
        <w:t>　　</w:t>
      </w:r>
      <w:r>
        <w:rPr>
          <w:rFonts w:hint="eastAsia"/>
        </w:rPr>
        <w:t>马学明  州公安局副局长</w:t>
      </w:r>
    </w:p>
    <w:p>
      <w:pPr>
        <w:ind w:firstLine="0" w:firstLineChars="0"/>
        <w:rPr>
          <w:rFonts w:hint="eastAsia"/>
        </w:rPr>
      </w:pPr>
      <w:r>
        <w:rPr>
          <w:rFonts w:hint="eastAsia"/>
          <w:lang w:eastAsia="zh-CN"/>
        </w:rPr>
        <w:t>　　</w:t>
      </w:r>
      <w:r>
        <w:rPr>
          <w:rFonts w:hint="eastAsia"/>
        </w:rPr>
        <w:t>董秀芳  州民政局局长</w:t>
      </w:r>
    </w:p>
    <w:p>
      <w:pPr>
        <w:ind w:firstLine="0" w:firstLineChars="0"/>
        <w:rPr>
          <w:rFonts w:hint="eastAsia"/>
        </w:rPr>
      </w:pPr>
      <w:r>
        <w:rPr>
          <w:rFonts w:hint="eastAsia"/>
          <w:lang w:eastAsia="zh-CN"/>
        </w:rPr>
        <w:t>　　</w:t>
      </w:r>
      <w:r>
        <w:rPr>
          <w:rFonts w:hint="eastAsia"/>
        </w:rPr>
        <w:t>李建录  州财政局局长</w:t>
      </w:r>
    </w:p>
    <w:p>
      <w:pPr>
        <w:ind w:firstLine="0" w:firstLineChars="0"/>
        <w:rPr>
          <w:rFonts w:hint="eastAsia"/>
        </w:rPr>
      </w:pPr>
      <w:r>
        <w:rPr>
          <w:rFonts w:hint="eastAsia"/>
          <w:lang w:eastAsia="zh-CN"/>
        </w:rPr>
        <w:t>　　</w:t>
      </w:r>
      <w:r>
        <w:rPr>
          <w:rFonts w:hint="eastAsia"/>
        </w:rPr>
        <w:t>李文俊  州人社局局长</w:t>
      </w:r>
    </w:p>
    <w:p>
      <w:pPr>
        <w:ind w:firstLine="0" w:firstLineChars="0"/>
        <w:rPr>
          <w:rFonts w:hint="eastAsia"/>
        </w:rPr>
      </w:pPr>
      <w:r>
        <w:rPr>
          <w:rFonts w:hint="eastAsia"/>
          <w:lang w:eastAsia="zh-CN"/>
        </w:rPr>
        <w:t>　　</w:t>
      </w:r>
      <w:r>
        <w:rPr>
          <w:rFonts w:hint="eastAsia"/>
        </w:rPr>
        <w:t>马  超  州生态环境局局长</w:t>
      </w:r>
    </w:p>
    <w:p>
      <w:pPr>
        <w:ind w:firstLine="0" w:firstLineChars="0"/>
        <w:rPr>
          <w:rFonts w:hint="eastAsia"/>
        </w:rPr>
      </w:pPr>
      <w:r>
        <w:rPr>
          <w:rFonts w:hint="eastAsia"/>
          <w:lang w:eastAsia="zh-CN"/>
        </w:rPr>
        <w:t>　　</w:t>
      </w:r>
      <w:r>
        <w:rPr>
          <w:rFonts w:hint="eastAsia"/>
        </w:rPr>
        <w:t>周子良  州住建局局长</w:t>
      </w:r>
    </w:p>
    <w:p>
      <w:pPr>
        <w:ind w:firstLine="0" w:firstLineChars="0"/>
        <w:rPr>
          <w:rFonts w:hint="eastAsia"/>
        </w:rPr>
      </w:pPr>
      <w:r>
        <w:rPr>
          <w:rFonts w:hint="eastAsia"/>
          <w:lang w:eastAsia="zh-CN"/>
        </w:rPr>
        <w:t>　　</w:t>
      </w:r>
      <w:r>
        <w:rPr>
          <w:rFonts w:hint="eastAsia"/>
        </w:rPr>
        <w:t>何存鹏  州交通运输局局长</w:t>
      </w:r>
    </w:p>
    <w:p>
      <w:pPr>
        <w:ind w:firstLine="0" w:firstLineChars="0"/>
        <w:rPr>
          <w:rFonts w:hint="eastAsia"/>
        </w:rPr>
      </w:pPr>
      <w:r>
        <w:rPr>
          <w:rFonts w:hint="eastAsia"/>
          <w:lang w:eastAsia="zh-CN"/>
        </w:rPr>
        <w:t>　　</w:t>
      </w:r>
      <w:r>
        <w:rPr>
          <w:rFonts w:hint="eastAsia"/>
        </w:rPr>
        <w:t>宗玉良  州农业农村局局长</w:t>
      </w:r>
    </w:p>
    <w:p>
      <w:pPr>
        <w:ind w:firstLine="0" w:firstLineChars="0"/>
        <w:rPr>
          <w:rFonts w:hint="eastAsia"/>
        </w:rPr>
      </w:pPr>
      <w:r>
        <w:rPr>
          <w:rFonts w:hint="eastAsia"/>
          <w:lang w:eastAsia="zh-CN"/>
        </w:rPr>
        <w:t>　　</w:t>
      </w:r>
      <w:r>
        <w:rPr>
          <w:rFonts w:hint="eastAsia"/>
        </w:rPr>
        <w:t>苏靖宁  州商务局局长</w:t>
      </w:r>
    </w:p>
    <w:p>
      <w:pPr>
        <w:ind w:firstLine="0" w:firstLineChars="0"/>
        <w:rPr>
          <w:rFonts w:hint="eastAsia"/>
        </w:rPr>
      </w:pPr>
      <w:r>
        <w:rPr>
          <w:rFonts w:hint="eastAsia"/>
          <w:lang w:eastAsia="zh-CN"/>
        </w:rPr>
        <w:t>　　</w:t>
      </w:r>
      <w:r>
        <w:rPr>
          <w:rFonts w:hint="eastAsia"/>
        </w:rPr>
        <w:t>李登旭  州文旅局局长</w:t>
      </w:r>
    </w:p>
    <w:p>
      <w:pPr>
        <w:ind w:firstLine="0" w:firstLineChars="0"/>
        <w:rPr>
          <w:rFonts w:hint="eastAsia"/>
        </w:rPr>
      </w:pPr>
      <w:r>
        <w:rPr>
          <w:rFonts w:hint="eastAsia"/>
          <w:lang w:eastAsia="zh-CN"/>
        </w:rPr>
        <w:t>　　</w:t>
      </w:r>
      <w:r>
        <w:rPr>
          <w:rFonts w:hint="eastAsia"/>
        </w:rPr>
        <w:t>张丰忠  州卫健委主任</w:t>
      </w:r>
    </w:p>
    <w:p>
      <w:pPr>
        <w:ind w:firstLine="0" w:firstLineChars="0"/>
        <w:rPr>
          <w:rFonts w:hint="eastAsia"/>
        </w:rPr>
      </w:pPr>
      <w:r>
        <w:rPr>
          <w:rFonts w:hint="eastAsia"/>
          <w:lang w:eastAsia="zh-CN"/>
        </w:rPr>
        <w:t>　　</w:t>
      </w:r>
      <w:r>
        <w:rPr>
          <w:rFonts w:hint="eastAsia"/>
        </w:rPr>
        <w:t>杨光龙  州应急管理局局长</w:t>
      </w:r>
    </w:p>
    <w:p>
      <w:pPr>
        <w:ind w:firstLine="0" w:firstLineChars="0"/>
        <w:rPr>
          <w:rFonts w:hint="eastAsia"/>
        </w:rPr>
      </w:pPr>
      <w:r>
        <w:rPr>
          <w:rFonts w:hint="eastAsia"/>
          <w:lang w:eastAsia="zh-CN"/>
        </w:rPr>
        <w:t>　　</w:t>
      </w:r>
      <w:r>
        <w:rPr>
          <w:rFonts w:hint="eastAsia"/>
        </w:rPr>
        <w:t>马彦林  州林草局局长</w:t>
      </w:r>
    </w:p>
    <w:p>
      <w:pPr>
        <w:ind w:firstLine="0" w:firstLineChars="0"/>
        <w:rPr>
          <w:rFonts w:hint="eastAsia"/>
        </w:rPr>
      </w:pPr>
      <w:r>
        <w:rPr>
          <w:rFonts w:hint="eastAsia"/>
          <w:lang w:eastAsia="zh-CN"/>
        </w:rPr>
        <w:t>　　</w:t>
      </w:r>
      <w:r>
        <w:rPr>
          <w:rFonts w:hint="eastAsia"/>
        </w:rPr>
        <w:t>陕国贤  州粮储局局长</w:t>
      </w:r>
    </w:p>
    <w:p>
      <w:pPr>
        <w:ind w:firstLine="0" w:firstLineChars="0"/>
        <w:rPr>
          <w:rFonts w:hint="eastAsia"/>
        </w:rPr>
      </w:pPr>
      <w:r>
        <w:rPr>
          <w:rFonts w:hint="eastAsia"/>
          <w:lang w:eastAsia="zh-CN"/>
        </w:rPr>
        <w:t>　　</w:t>
      </w:r>
      <w:r>
        <w:rPr>
          <w:rFonts w:hint="eastAsia"/>
        </w:rPr>
        <w:t>李昌瑞  州市场监管局副局长</w:t>
      </w:r>
    </w:p>
    <w:p>
      <w:pPr>
        <w:ind w:firstLine="0" w:firstLineChars="0"/>
        <w:rPr>
          <w:rFonts w:hint="eastAsia"/>
        </w:rPr>
      </w:pPr>
      <w:r>
        <w:rPr>
          <w:rFonts w:hint="eastAsia"/>
          <w:lang w:eastAsia="zh-CN"/>
        </w:rPr>
        <w:t>　　</w:t>
      </w:r>
      <w:r>
        <w:rPr>
          <w:rFonts w:hint="eastAsia"/>
        </w:rPr>
        <w:t>应急指挥部办公室设在州市场监管局，马得祥同志兼任办公室主任，李昌瑞同志兼任办公室副主任。</w:t>
      </w:r>
    </w:p>
    <w:p>
      <w:pPr>
        <w:ind w:firstLine="420" w:firstLineChars="0"/>
        <w:rPr>
          <w:rFonts w:hint="eastAsia"/>
        </w:rPr>
      </w:pPr>
      <w:r>
        <w:rPr>
          <w:rFonts w:hint="eastAsia"/>
        </w:rPr>
        <w:t>指挥部总指挥、副总指挥和指挥部成员若有变动，由接替工作的同志自行替补。</w:t>
      </w:r>
    </w:p>
    <w:p>
      <w:pPr>
        <w:ind w:firstLine="420" w:firstLineChars="0"/>
        <w:rPr>
          <w:rFonts w:hint="eastAsia"/>
        </w:rPr>
      </w:pPr>
    </w:p>
    <w:p>
      <w:pPr>
        <w:ind w:firstLine="420" w:firstLineChars="0"/>
        <w:jc w:val="center"/>
        <w:rPr>
          <w:rFonts w:hint="eastAsia"/>
          <w:b/>
          <w:bCs/>
        </w:rPr>
      </w:pPr>
      <w:bookmarkStart w:id="0" w:name="_GoBack"/>
      <w:r>
        <w:rPr>
          <w:rFonts w:hint="eastAsia"/>
          <w:b/>
          <w:bCs/>
        </w:rPr>
        <w:t>省州级食品检验检测机构名单</w:t>
      </w:r>
    </w:p>
    <w:bookmarkEnd w:id="0"/>
    <w:p>
      <w:pPr>
        <w:ind w:firstLine="420" w:firstLineChars="0"/>
        <w:rPr>
          <w:rFonts w:hint="eastAsia"/>
        </w:rPr>
      </w:pPr>
    </w:p>
    <w:p>
      <w:pPr>
        <w:ind w:firstLine="0" w:firstLineChars="0"/>
        <w:rPr>
          <w:rFonts w:hint="eastAsia"/>
        </w:rPr>
      </w:pPr>
      <w:r>
        <w:rPr>
          <w:rFonts w:hint="eastAsia"/>
          <w:lang w:eastAsia="zh-CN"/>
        </w:rPr>
        <w:t>　　</w:t>
      </w:r>
      <w:r>
        <w:rPr>
          <w:rFonts w:hint="eastAsia"/>
        </w:rPr>
        <w:t>1.甘肃省食品检验研究院</w:t>
      </w:r>
    </w:p>
    <w:p>
      <w:pPr>
        <w:ind w:firstLine="0" w:firstLineChars="0"/>
        <w:rPr>
          <w:rFonts w:hint="eastAsia"/>
        </w:rPr>
      </w:pPr>
      <w:r>
        <w:rPr>
          <w:rFonts w:hint="eastAsia"/>
          <w:lang w:eastAsia="zh-CN"/>
        </w:rPr>
        <w:t>　　</w:t>
      </w:r>
      <w:r>
        <w:rPr>
          <w:rFonts w:hint="eastAsia"/>
        </w:rPr>
        <w:t>地  址：兰州市城关区金昌南路208号</w:t>
      </w:r>
    </w:p>
    <w:p>
      <w:pPr>
        <w:ind w:firstLine="0" w:firstLineChars="0"/>
        <w:rPr>
          <w:rFonts w:hint="eastAsia"/>
        </w:rPr>
      </w:pPr>
      <w:r>
        <w:rPr>
          <w:rFonts w:hint="eastAsia"/>
          <w:lang w:eastAsia="zh-CN"/>
        </w:rPr>
        <w:t>　　</w:t>
      </w:r>
      <w:r>
        <w:rPr>
          <w:rFonts w:hint="eastAsia"/>
        </w:rPr>
        <w:t>邮 编：730030</w:t>
      </w:r>
    </w:p>
    <w:p>
      <w:pPr>
        <w:ind w:firstLine="0" w:firstLineChars="0"/>
        <w:rPr>
          <w:rFonts w:hint="eastAsia"/>
        </w:rPr>
      </w:pPr>
      <w:r>
        <w:rPr>
          <w:rFonts w:hint="eastAsia"/>
          <w:lang w:eastAsia="zh-CN"/>
        </w:rPr>
        <w:t>　　</w:t>
      </w:r>
      <w:r>
        <w:rPr>
          <w:rFonts w:hint="eastAsia"/>
        </w:rPr>
        <w:t>联系电话：0931-4592699、4592678</w:t>
      </w:r>
    </w:p>
    <w:p>
      <w:pPr>
        <w:ind w:firstLine="0" w:firstLineChars="0"/>
        <w:rPr>
          <w:rFonts w:hint="eastAsia"/>
        </w:rPr>
      </w:pPr>
      <w:r>
        <w:rPr>
          <w:rFonts w:hint="eastAsia"/>
          <w:lang w:eastAsia="zh-CN"/>
        </w:rPr>
        <w:t>　　</w:t>
      </w:r>
      <w:r>
        <w:rPr>
          <w:rFonts w:hint="eastAsia"/>
        </w:rPr>
        <w:t>2.临夏州食品检验检测中心</w:t>
      </w:r>
    </w:p>
    <w:p>
      <w:pPr>
        <w:ind w:firstLine="0" w:firstLineChars="0"/>
        <w:rPr>
          <w:rFonts w:hint="eastAsia"/>
        </w:rPr>
      </w:pPr>
      <w:r>
        <w:rPr>
          <w:rFonts w:hint="eastAsia"/>
          <w:lang w:eastAsia="zh-CN"/>
        </w:rPr>
        <w:t>　　</w:t>
      </w:r>
      <w:r>
        <w:rPr>
          <w:rFonts w:hint="eastAsia"/>
        </w:rPr>
        <w:t>地 址：临夏市东城区人民路8号</w:t>
      </w:r>
    </w:p>
    <w:p>
      <w:pPr>
        <w:ind w:firstLine="0" w:firstLineChars="0"/>
        <w:rPr>
          <w:rFonts w:hint="eastAsia"/>
        </w:rPr>
      </w:pPr>
      <w:r>
        <w:rPr>
          <w:rFonts w:hint="eastAsia"/>
          <w:lang w:eastAsia="zh-CN"/>
        </w:rPr>
        <w:t>　　</w:t>
      </w:r>
      <w:r>
        <w:rPr>
          <w:rFonts w:hint="eastAsia"/>
        </w:rPr>
        <w:t>邮 编：731100</w:t>
      </w:r>
    </w:p>
    <w:p>
      <w:pPr>
        <w:ind w:firstLine="0" w:firstLineChars="0"/>
        <w:rPr>
          <w:rFonts w:hint="eastAsia"/>
        </w:rPr>
      </w:pPr>
      <w:r>
        <w:rPr>
          <w:rFonts w:hint="eastAsia"/>
          <w:lang w:eastAsia="zh-CN"/>
        </w:rPr>
        <w:t>　　</w:t>
      </w:r>
      <w:r>
        <w:rPr>
          <w:rFonts w:hint="eastAsia"/>
        </w:rPr>
        <w:t>联系电话：0930—6231039</w:t>
      </w:r>
    </w:p>
    <w:p>
      <w:pPr>
        <w:ind w:firstLine="0" w:firstLineChars="0"/>
        <w:rPr>
          <w:rFonts w:hint="eastAsia"/>
        </w:rPr>
      </w:pPr>
      <w:r>
        <w:rPr>
          <w:rFonts w:hint="eastAsia"/>
          <w:lang w:eastAsia="zh-CN"/>
        </w:rPr>
        <w:t>　　</w:t>
      </w:r>
      <w:r>
        <w:rPr>
          <w:rFonts w:hint="eastAsia"/>
        </w:rPr>
        <w:t>3.临夏州疾病预防控制中心</w:t>
      </w:r>
    </w:p>
    <w:p>
      <w:pPr>
        <w:ind w:firstLine="0" w:firstLineChars="0"/>
        <w:rPr>
          <w:rFonts w:hint="eastAsia"/>
        </w:rPr>
      </w:pPr>
      <w:r>
        <w:rPr>
          <w:rFonts w:hint="eastAsia"/>
          <w:lang w:eastAsia="zh-CN"/>
        </w:rPr>
        <w:t>　　</w:t>
      </w:r>
      <w:r>
        <w:rPr>
          <w:rFonts w:hint="eastAsia"/>
        </w:rPr>
        <w:t>地 址：临夏市城郊镇瓦窑头村麻一社</w:t>
      </w:r>
    </w:p>
    <w:p>
      <w:pPr>
        <w:ind w:firstLine="0" w:firstLineChars="0"/>
        <w:rPr>
          <w:rFonts w:hint="eastAsia"/>
        </w:rPr>
      </w:pPr>
      <w:r>
        <w:rPr>
          <w:rFonts w:hint="eastAsia"/>
          <w:lang w:eastAsia="zh-CN"/>
        </w:rPr>
        <w:t>　　</w:t>
      </w:r>
      <w:r>
        <w:rPr>
          <w:rFonts w:hint="eastAsia"/>
        </w:rPr>
        <w:t>邮 编：731100</w:t>
      </w:r>
    </w:p>
    <w:p>
      <w:pPr>
        <w:ind w:firstLine="0" w:firstLineChars="0"/>
        <w:rPr>
          <w:rFonts w:hint="eastAsia"/>
        </w:rPr>
      </w:pPr>
      <w:r>
        <w:rPr>
          <w:rFonts w:hint="eastAsia"/>
          <w:lang w:eastAsia="zh-CN"/>
        </w:rPr>
        <w:t>　　</w:t>
      </w:r>
      <w:r>
        <w:rPr>
          <w:rFonts w:hint="eastAsia"/>
        </w:rPr>
        <w:t>联系电话：0930-6283742</w:t>
      </w:r>
    </w:p>
    <w:p>
      <w:pPr>
        <w:ind w:firstLine="0" w:firstLineChars="0"/>
        <w:rPr>
          <w:rFonts w:hint="eastAsia"/>
        </w:rPr>
      </w:pPr>
      <w:r>
        <w:rPr>
          <w:rFonts w:hint="eastAsia"/>
          <w:lang w:eastAsia="zh-CN"/>
        </w:rPr>
        <w:t>　　</w:t>
      </w:r>
      <w:r>
        <w:rPr>
          <w:rFonts w:hint="eastAsia"/>
        </w:rPr>
        <w:t>4.临夏州农产品质量安全监督管理站</w:t>
      </w:r>
    </w:p>
    <w:p>
      <w:pPr>
        <w:ind w:firstLine="0" w:firstLineChars="0"/>
        <w:rPr>
          <w:rFonts w:hint="eastAsia"/>
        </w:rPr>
      </w:pPr>
      <w:r>
        <w:rPr>
          <w:rFonts w:hint="eastAsia"/>
          <w:lang w:eastAsia="zh-CN"/>
        </w:rPr>
        <w:t>　　</w:t>
      </w:r>
      <w:r>
        <w:rPr>
          <w:rFonts w:hint="eastAsia"/>
        </w:rPr>
        <w:t>地 址：临夏市城郊镇堡子村174号</w:t>
      </w:r>
    </w:p>
    <w:p>
      <w:pPr>
        <w:ind w:firstLine="0" w:firstLineChars="0"/>
        <w:rPr>
          <w:rFonts w:hint="eastAsia"/>
        </w:rPr>
      </w:pPr>
      <w:r>
        <w:rPr>
          <w:rFonts w:hint="eastAsia"/>
          <w:lang w:eastAsia="zh-CN"/>
        </w:rPr>
        <w:t>　　</w:t>
      </w:r>
      <w:r>
        <w:rPr>
          <w:rFonts w:hint="eastAsia"/>
        </w:rPr>
        <w:t>邮 编：731100</w:t>
      </w:r>
    </w:p>
    <w:p>
      <w:pPr>
        <w:ind w:firstLine="0" w:firstLineChars="0"/>
        <w:rPr>
          <w:rFonts w:hint="eastAsia"/>
        </w:rPr>
      </w:pPr>
      <w:r>
        <w:rPr>
          <w:rFonts w:hint="eastAsia"/>
          <w:lang w:eastAsia="zh-CN"/>
        </w:rPr>
        <w:t>　　</w:t>
      </w:r>
      <w:r>
        <w:rPr>
          <w:rFonts w:hint="eastAsia"/>
        </w:rPr>
        <w:t>联系电话：0930-6292226</w:t>
      </w:r>
    </w:p>
    <w:p>
      <w:pPr>
        <w:ind w:firstLine="0" w:firstLineChars="0"/>
        <w:rPr>
          <w:rFonts w:hint="eastAsia"/>
        </w:rPr>
      </w:pPr>
      <w:r>
        <w:rPr>
          <w:rFonts w:hint="eastAsia"/>
          <w:lang w:eastAsia="zh-CN"/>
        </w:rPr>
        <w:t>　　</w:t>
      </w:r>
      <w:r>
        <w:rPr>
          <w:rFonts w:hint="eastAsia"/>
        </w:rPr>
        <w:t>5.临夏州产品质量检验所</w:t>
      </w:r>
    </w:p>
    <w:p>
      <w:pPr>
        <w:ind w:firstLine="0" w:firstLineChars="0"/>
        <w:rPr>
          <w:rFonts w:hint="eastAsia"/>
        </w:rPr>
      </w:pPr>
      <w:r>
        <w:rPr>
          <w:rFonts w:hint="eastAsia"/>
          <w:lang w:eastAsia="zh-CN"/>
        </w:rPr>
        <w:t>　　</w:t>
      </w:r>
      <w:r>
        <w:rPr>
          <w:rFonts w:hint="eastAsia"/>
        </w:rPr>
        <w:t>地 址：临夏市东城区人民路7号</w:t>
      </w:r>
    </w:p>
    <w:p>
      <w:pPr>
        <w:ind w:firstLine="0" w:firstLineChars="0"/>
        <w:rPr>
          <w:rFonts w:hint="eastAsia"/>
        </w:rPr>
      </w:pPr>
      <w:r>
        <w:rPr>
          <w:rFonts w:hint="eastAsia"/>
          <w:lang w:eastAsia="zh-CN"/>
        </w:rPr>
        <w:t>　　</w:t>
      </w:r>
      <w:r>
        <w:rPr>
          <w:rFonts w:hint="eastAsia"/>
        </w:rPr>
        <w:t>邮 编：731100</w:t>
      </w:r>
    </w:p>
    <w:p>
      <w:pPr>
        <w:ind w:firstLine="0" w:firstLineChars="0"/>
      </w:pPr>
      <w:r>
        <w:rPr>
          <w:rFonts w:hint="eastAsia"/>
          <w:lang w:eastAsia="zh-CN"/>
        </w:rPr>
        <w:t>　　</w:t>
      </w:r>
      <w:r>
        <w:rPr>
          <w:rFonts w:hint="eastAsia"/>
        </w:rPr>
        <w:t>联系电话：0930-6285905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494E51"/>
    <w:rsid w:val="01D36EA6"/>
    <w:rsid w:val="35494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2021-03-16T13:52:00Z</dcterms:created>
  <dc:creator>Administrator</dc:creator>
  <cp:lastModifiedBy>Administrator</cp:lastModifiedBy>
  <dcterms:modified xsi:type="dcterms:W3CDTF">2021-03-16T14:12:43Z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