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E" w:rsidRDefault="005A670E" w:rsidP="005A670E">
      <w:pPr>
        <w:snapToGrid w:val="0"/>
        <w:spacing w:line="660" w:lineRule="exact"/>
        <w:ind w:firstLineChars="200" w:firstLine="31680"/>
        <w:jc w:val="center"/>
        <w:rPr>
          <w:rFonts w:ascii="宋体"/>
          <w:b/>
          <w:bCs/>
          <w:sz w:val="40"/>
          <w:szCs w:val="40"/>
        </w:rPr>
      </w:pPr>
    </w:p>
    <w:p w:rsidR="005A670E" w:rsidRDefault="005A670E" w:rsidP="008A53E1">
      <w:pPr>
        <w:snapToGrid w:val="0"/>
        <w:spacing w:line="660" w:lineRule="exact"/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年州本级一般公共预算“三公”</w:t>
      </w:r>
    </w:p>
    <w:p w:rsidR="005A670E" w:rsidRDefault="005A670E" w:rsidP="008A53E1">
      <w:pPr>
        <w:snapToGrid w:val="0"/>
        <w:spacing w:line="660" w:lineRule="exact"/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经费支出情况的说明</w:t>
      </w:r>
      <w:bookmarkStart w:id="0" w:name="_GoBack"/>
      <w:bookmarkEnd w:id="0"/>
    </w:p>
    <w:p w:rsidR="005A670E" w:rsidRDefault="005A670E" w:rsidP="008A53E1">
      <w:pPr>
        <w:snapToGrid w:val="0"/>
        <w:spacing w:line="660" w:lineRule="exact"/>
        <w:ind w:firstLineChars="200" w:firstLine="31680"/>
        <w:jc w:val="center"/>
        <w:rPr>
          <w:rFonts w:ascii="宋体"/>
          <w:b/>
          <w:bCs/>
          <w:sz w:val="36"/>
          <w:szCs w:val="36"/>
        </w:rPr>
      </w:pPr>
    </w:p>
    <w:p w:rsidR="005A670E" w:rsidRDefault="005A670E" w:rsidP="00FE037C">
      <w:pPr>
        <w:pStyle w:val="PlainText"/>
        <w:adjustRightInd w:val="0"/>
        <w:snapToGrid w:val="0"/>
        <w:spacing w:line="640" w:lineRule="exact"/>
        <w:ind w:firstLineChars="200" w:firstLine="3168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b/>
          <w:bCs/>
          <w:sz w:val="32"/>
          <w:szCs w:val="32"/>
        </w:rPr>
        <w:t>州级机关事业单位财政拨款“三公”经费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/>
          <w:sz w:val="32"/>
          <w:szCs w:val="32"/>
        </w:rPr>
        <w:t>1331.31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/>
          <w:sz w:val="32"/>
          <w:szCs w:val="32"/>
        </w:rPr>
        <w:t>2.02%</w:t>
      </w:r>
      <w:r>
        <w:rPr>
          <w:rFonts w:ascii="仿宋_GB2312" w:eastAsia="仿宋_GB2312" w:hint="eastAsia"/>
          <w:sz w:val="32"/>
          <w:szCs w:val="32"/>
        </w:rPr>
        <w:t>，增加支出</w:t>
      </w:r>
      <w:r>
        <w:rPr>
          <w:rFonts w:ascii="仿宋_GB2312" w:eastAsia="仿宋_GB2312"/>
          <w:sz w:val="32"/>
          <w:szCs w:val="32"/>
        </w:rPr>
        <w:t>26.41</w:t>
      </w:r>
      <w:r>
        <w:rPr>
          <w:rFonts w:ascii="仿宋_GB2312" w:eastAsia="仿宋_GB2312" w:hint="eastAsia"/>
          <w:sz w:val="32"/>
          <w:szCs w:val="32"/>
        </w:rPr>
        <w:t>万元。其中：因公出国（境）费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万元，与上年持平；公务用车购置及运行维护费支出</w:t>
      </w:r>
      <w:r>
        <w:rPr>
          <w:rFonts w:ascii="仿宋_GB2312" w:eastAsia="仿宋_GB2312"/>
          <w:sz w:val="32"/>
          <w:szCs w:val="32"/>
        </w:rPr>
        <w:t>1099.2</w:t>
      </w:r>
      <w:r>
        <w:rPr>
          <w:rFonts w:ascii="仿宋_GB2312" w:eastAsia="仿宋_GB2312" w:hint="eastAsia"/>
          <w:sz w:val="32"/>
          <w:szCs w:val="32"/>
        </w:rPr>
        <w:t>万元，同比增长</w:t>
      </w:r>
      <w:r>
        <w:rPr>
          <w:rFonts w:ascii="仿宋_GB2312" w:eastAsia="仿宋_GB2312"/>
          <w:sz w:val="32"/>
          <w:szCs w:val="32"/>
        </w:rPr>
        <w:t>6.2%</w:t>
      </w:r>
      <w:r>
        <w:rPr>
          <w:rFonts w:ascii="仿宋_GB2312" w:eastAsia="仿宋_GB2312" w:hint="eastAsia"/>
          <w:sz w:val="32"/>
          <w:szCs w:val="32"/>
        </w:rPr>
        <w:t>，增加支出</w:t>
      </w:r>
      <w:r>
        <w:rPr>
          <w:rFonts w:ascii="仿宋_GB2312" w:eastAsia="仿宋_GB2312"/>
          <w:sz w:val="32"/>
          <w:szCs w:val="32"/>
        </w:rPr>
        <w:t>64.2</w:t>
      </w:r>
      <w:r>
        <w:rPr>
          <w:rFonts w:ascii="仿宋_GB2312" w:eastAsia="仿宋_GB2312" w:hint="eastAsia"/>
          <w:sz w:val="32"/>
          <w:szCs w:val="32"/>
        </w:rPr>
        <w:t>万元；公务接待费支出</w:t>
      </w:r>
      <w:r>
        <w:rPr>
          <w:rFonts w:ascii="仿宋_GB2312" w:eastAsia="仿宋_GB2312"/>
          <w:sz w:val="32"/>
          <w:szCs w:val="32"/>
        </w:rPr>
        <w:t>232.12</w:t>
      </w:r>
      <w:r>
        <w:rPr>
          <w:rFonts w:ascii="仿宋_GB2312" w:eastAsia="仿宋_GB2312" w:hint="eastAsia"/>
          <w:sz w:val="32"/>
          <w:szCs w:val="32"/>
        </w:rPr>
        <w:t>万元，同比下降</w:t>
      </w:r>
      <w:r>
        <w:rPr>
          <w:rFonts w:ascii="仿宋_GB2312" w:eastAsia="仿宋_GB2312"/>
          <w:sz w:val="32"/>
          <w:szCs w:val="32"/>
        </w:rPr>
        <w:t>14%</w:t>
      </w:r>
      <w:r>
        <w:rPr>
          <w:rFonts w:ascii="仿宋_GB2312" w:eastAsia="仿宋_GB2312" w:hint="eastAsia"/>
          <w:sz w:val="32"/>
          <w:szCs w:val="32"/>
        </w:rPr>
        <w:t>，减少支出</w:t>
      </w:r>
      <w:r>
        <w:rPr>
          <w:rFonts w:ascii="仿宋_GB2312" w:eastAsia="仿宋_GB2312"/>
          <w:sz w:val="32"/>
          <w:szCs w:val="32"/>
        </w:rPr>
        <w:t>37.78</w:t>
      </w:r>
      <w:r>
        <w:rPr>
          <w:rFonts w:ascii="仿宋_GB2312" w:eastAsia="仿宋_GB2312" w:hint="eastAsia"/>
          <w:sz w:val="32"/>
          <w:szCs w:val="32"/>
        </w:rPr>
        <w:t>万元。</w:t>
      </w:r>
    </w:p>
    <w:sectPr w:rsidR="005A670E" w:rsidSect="009A627E">
      <w:pgSz w:w="11906" w:h="16838"/>
      <w:pgMar w:top="1440" w:right="1800" w:bottom="1440" w:left="1800" w:header="851" w:footer="992" w:gutter="0"/>
      <w:pgNumType w:start="16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0E" w:rsidRDefault="005A670E">
      <w:pPr>
        <w:spacing w:line="240" w:lineRule="auto"/>
      </w:pPr>
      <w:r>
        <w:separator/>
      </w:r>
    </w:p>
  </w:endnote>
  <w:endnote w:type="continuationSeparator" w:id="0">
    <w:p w:rsidR="005A670E" w:rsidRDefault="005A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0E" w:rsidRDefault="005A670E">
      <w:pPr>
        <w:spacing w:line="240" w:lineRule="auto"/>
      </w:pPr>
      <w:r>
        <w:separator/>
      </w:r>
    </w:p>
  </w:footnote>
  <w:footnote w:type="continuationSeparator" w:id="0">
    <w:p w:rsidR="005A670E" w:rsidRDefault="005A67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VhMTA1YjNlOWVmZDJkZmEwNmUzY2Y4ZDZhZDVkMTcifQ=="/>
  </w:docVars>
  <w:rsids>
    <w:rsidRoot w:val="008D3407"/>
    <w:rsid w:val="00000830"/>
    <w:rsid w:val="00001E74"/>
    <w:rsid w:val="00002AB6"/>
    <w:rsid w:val="0000496D"/>
    <w:rsid w:val="00007AB0"/>
    <w:rsid w:val="00021433"/>
    <w:rsid w:val="00024315"/>
    <w:rsid w:val="0002478D"/>
    <w:rsid w:val="00025387"/>
    <w:rsid w:val="0002652A"/>
    <w:rsid w:val="00027F56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1E25"/>
    <w:rsid w:val="00061FBF"/>
    <w:rsid w:val="0006415F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319B0"/>
    <w:rsid w:val="001321F1"/>
    <w:rsid w:val="00135890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FAB"/>
    <w:rsid w:val="001A429C"/>
    <w:rsid w:val="001B1387"/>
    <w:rsid w:val="001B14ED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59B7"/>
    <w:rsid w:val="00420916"/>
    <w:rsid w:val="00423DC9"/>
    <w:rsid w:val="00425BB9"/>
    <w:rsid w:val="00426737"/>
    <w:rsid w:val="00430148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8035E"/>
    <w:rsid w:val="00482529"/>
    <w:rsid w:val="0048358A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70E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D8F"/>
    <w:rsid w:val="0074133B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642"/>
    <w:rsid w:val="00817E50"/>
    <w:rsid w:val="00820265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3E1"/>
    <w:rsid w:val="008A5F89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27E"/>
    <w:rsid w:val="009A6638"/>
    <w:rsid w:val="009B2213"/>
    <w:rsid w:val="009B2D8E"/>
    <w:rsid w:val="009C35B3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E02F5"/>
    <w:rsid w:val="00AE1195"/>
    <w:rsid w:val="00AE1AA0"/>
    <w:rsid w:val="00AE27D3"/>
    <w:rsid w:val="00AE3F26"/>
    <w:rsid w:val="00AE4578"/>
    <w:rsid w:val="00AE502A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1564"/>
    <w:rsid w:val="00E521EC"/>
    <w:rsid w:val="00E62296"/>
    <w:rsid w:val="00E71965"/>
    <w:rsid w:val="00E74DE7"/>
    <w:rsid w:val="00E82DC2"/>
    <w:rsid w:val="00E83F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1B89"/>
    <w:rsid w:val="00FC2503"/>
    <w:rsid w:val="00FD1C26"/>
    <w:rsid w:val="00FD1D80"/>
    <w:rsid w:val="00FD26B9"/>
    <w:rsid w:val="00FD411A"/>
    <w:rsid w:val="00FD6C18"/>
    <w:rsid w:val="00FE037C"/>
    <w:rsid w:val="00FE0D02"/>
    <w:rsid w:val="00FE178E"/>
    <w:rsid w:val="00FE341B"/>
    <w:rsid w:val="00FF01CA"/>
    <w:rsid w:val="00FF156A"/>
    <w:rsid w:val="04E04A9D"/>
    <w:rsid w:val="14C07285"/>
    <w:rsid w:val="17BF3003"/>
    <w:rsid w:val="245B48A2"/>
    <w:rsid w:val="2E245D9A"/>
    <w:rsid w:val="338E2840"/>
    <w:rsid w:val="3B1E2DC1"/>
    <w:rsid w:val="3EBF6300"/>
    <w:rsid w:val="403B0775"/>
    <w:rsid w:val="43D0709D"/>
    <w:rsid w:val="48D112C2"/>
    <w:rsid w:val="52545A75"/>
    <w:rsid w:val="547736A7"/>
    <w:rsid w:val="5AF722D2"/>
    <w:rsid w:val="63EE3B12"/>
    <w:rsid w:val="6733097C"/>
    <w:rsid w:val="68C86BA3"/>
    <w:rsid w:val="71377321"/>
    <w:rsid w:val="7150159B"/>
    <w:rsid w:val="77E5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7E"/>
    <w:pPr>
      <w:widowControl w:val="0"/>
      <w:adjustRightInd w:val="0"/>
      <w:spacing w:line="312" w:lineRule="atLeast"/>
      <w:jc w:val="both"/>
    </w:pPr>
    <w:rPr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A627E"/>
    <w:pPr>
      <w:adjustRightInd/>
      <w:spacing w:line="240" w:lineRule="auto"/>
    </w:pPr>
    <w:rPr>
      <w:rFonts w:ascii="宋体" w:hAnsi="Courier New" w:cs="宋体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627E"/>
    <w:rPr>
      <w:rFonts w:ascii="宋体" w:eastAsia="宋体" w:hAnsi="Courier New" w:cs="宋体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627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627E"/>
    <w:rPr>
      <w:rFonts w:ascii="Times New Roman" w:eastAsia="宋体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6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627E"/>
    <w:rPr>
      <w:rFonts w:ascii="Times New Roman" w:eastAsia="宋体" w:hAnsi="Times New Roman" w:cs="Times New Roman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53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F2"/>
    <w:rPr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28</Words>
  <Characters>164</Characters>
  <Application>Microsoft Office Outlook</Application>
  <DocSecurity>0</DocSecurity>
  <Lines>0</Lines>
  <Paragraphs>0</Paragraphs>
  <ScaleCrop>false</ScaleCrop>
  <Company>中国仙剑音乐网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张启旭</dc:creator>
  <cp:keywords/>
  <dc:description/>
  <cp:lastModifiedBy>lenovo</cp:lastModifiedBy>
  <cp:revision>233</cp:revision>
  <cp:lastPrinted>2023-08-18T00:59:00Z</cp:lastPrinted>
  <dcterms:created xsi:type="dcterms:W3CDTF">2016-07-08T01:32:00Z</dcterms:created>
  <dcterms:modified xsi:type="dcterms:W3CDTF">2023-08-18T01:08:00Z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1ABC1C761AED48D68C3B26320FB4692D</vt:lpwstr>
  </property>
</Properties>
</file>